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61B8E" w14:textId="2F61A98E" w:rsidR="000E0DA8" w:rsidRDefault="004917E0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8E2C07">
        <w:rPr>
          <w:rFonts w:ascii="Arial" w:hAnsi="Arial" w:cs="Arial"/>
          <w:b/>
          <w:bCs/>
          <w:sz w:val="20"/>
          <w:szCs w:val="20"/>
          <w:u w:val="single"/>
        </w:rPr>
        <w:t xml:space="preserve">Bradley </w:t>
      </w:r>
      <w:r w:rsidR="00202059">
        <w:rPr>
          <w:rFonts w:ascii="Arial" w:hAnsi="Arial" w:cs="Arial"/>
          <w:b/>
          <w:bCs/>
          <w:sz w:val="20"/>
          <w:szCs w:val="20"/>
          <w:u w:val="single"/>
        </w:rPr>
        <w:t>Parish Council</w:t>
      </w:r>
      <w:r w:rsidRPr="008E2C07">
        <w:rPr>
          <w:rFonts w:ascii="Arial" w:hAnsi="Arial" w:cs="Arial"/>
          <w:b/>
          <w:bCs/>
          <w:sz w:val="20"/>
          <w:szCs w:val="20"/>
          <w:u w:val="single"/>
        </w:rPr>
        <w:t xml:space="preserve"> – </w:t>
      </w:r>
      <w:r w:rsidR="002D0CCA">
        <w:rPr>
          <w:rFonts w:ascii="Arial" w:hAnsi="Arial" w:cs="Arial"/>
          <w:b/>
          <w:bCs/>
          <w:sz w:val="20"/>
          <w:szCs w:val="20"/>
          <w:u w:val="single"/>
        </w:rPr>
        <w:t>January 2024</w:t>
      </w:r>
    </w:p>
    <w:p w14:paraId="54336D8F" w14:textId="2467E825" w:rsidR="00E450B0" w:rsidRDefault="00E450B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USEFUL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="00E450B0" w14:paraId="75243B2A" w14:textId="77777777" w:rsidTr="00E450B0">
        <w:tc>
          <w:tcPr>
            <w:tcW w:w="4508" w:type="dxa"/>
          </w:tcPr>
          <w:p w14:paraId="1E9316AA" w14:textId="0115233C" w:rsidR="00E450B0" w:rsidRPr="00817177" w:rsidRDefault="00E450B0" w:rsidP="00E450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1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Report Highways issues </w:t>
            </w:r>
          </w:p>
          <w:p w14:paraId="2A2AB71E" w14:textId="77777777" w:rsidR="00E450B0" w:rsidRPr="00817177" w:rsidRDefault="00C46BCE" w:rsidP="00E450B0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6" w:anchor="divSelectionHeader" w:history="1">
              <w:r w:rsidR="00E450B0" w:rsidRPr="0081717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https://apps2.staffordshire.gov.uk/web/reportfault/#divSelectionHeader</w:t>
              </w:r>
            </w:hyperlink>
            <w:r w:rsidR="00E450B0" w:rsidRPr="00817177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842A33" w14:textId="77777777" w:rsidR="00E450B0" w:rsidRPr="00817177" w:rsidRDefault="00E450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</w:tcPr>
          <w:p w14:paraId="313C0A8F" w14:textId="77777777" w:rsidR="00E450B0" w:rsidRPr="00817177" w:rsidRDefault="00E450B0" w:rsidP="00E450B0">
            <w:pPr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817177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Map of footpaths and bridleways</w:t>
            </w:r>
          </w:p>
          <w:p w14:paraId="7AE8E781" w14:textId="77777777" w:rsidR="00E450B0" w:rsidRPr="00817177" w:rsidRDefault="00E450B0" w:rsidP="00E450B0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817177">
              <w:rPr>
                <w:rStyle w:val="Hyperlink"/>
                <w:rFonts w:ascii="Arial" w:hAnsi="Arial" w:cs="Arial"/>
                <w:sz w:val="20"/>
                <w:szCs w:val="20"/>
              </w:rPr>
              <w:t>https://www.staffordshire.gov.uk/environment/RightsofWay/Footpaths-bridleways.aspx</w:t>
            </w:r>
          </w:p>
          <w:p w14:paraId="3C53C7C9" w14:textId="77777777" w:rsidR="00E450B0" w:rsidRPr="00817177" w:rsidRDefault="00E450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50B0" w14:paraId="79851946" w14:textId="77777777" w:rsidTr="00E450B0">
        <w:tc>
          <w:tcPr>
            <w:tcW w:w="4508" w:type="dxa"/>
          </w:tcPr>
          <w:p w14:paraId="4325A31E" w14:textId="16826AFA" w:rsidR="00E450B0" w:rsidRPr="00817177" w:rsidRDefault="00E450B0" w:rsidP="00E450B0">
            <w:pPr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817177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Report Stafford Borough Council Issues</w:t>
            </w:r>
          </w:p>
          <w:p w14:paraId="2548A681" w14:textId="101D9DFC" w:rsidR="00E450B0" w:rsidRPr="00817177" w:rsidRDefault="00E450B0" w:rsidP="00E450B0">
            <w:pPr>
              <w:spacing w:after="160" w:line="259" w:lineRule="auto"/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</w:pPr>
            <w:r w:rsidRPr="00817177"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  <w:t>https://www.staffordbc.gov.uk/streetscene-to-report-a-problem-make-a-comment-or-complaint</w:t>
            </w:r>
          </w:p>
        </w:tc>
        <w:tc>
          <w:tcPr>
            <w:tcW w:w="4508" w:type="dxa"/>
          </w:tcPr>
          <w:p w14:paraId="1F956A9B" w14:textId="0DE52AEA" w:rsidR="00E450B0" w:rsidRPr="00817177" w:rsidRDefault="001C0B37" w:rsidP="00E450B0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Bradley </w:t>
            </w:r>
            <w:r w:rsidR="00202059">
              <w:rPr>
                <w:rFonts w:ascii="Arial" w:hAnsi="Arial" w:cs="Arial"/>
                <w:b/>
                <w:bCs/>
                <w:sz w:val="20"/>
                <w:szCs w:val="20"/>
              </w:rPr>
              <w:t>Parish Council</w:t>
            </w:r>
            <w:r w:rsidR="00E450B0" w:rsidRPr="008171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F285656" w14:textId="30187ED5" w:rsidR="00F85157" w:rsidRPr="00817177" w:rsidRDefault="00C46BCE" w:rsidP="00E450B0">
            <w:pPr>
              <w:spacing w:line="259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7" w:history="1">
              <w:r w:rsidR="00E450B0" w:rsidRPr="00817177">
                <w:rPr>
                  <w:rStyle w:val="Hyperlink"/>
                  <w:rFonts w:ascii="Arial" w:hAnsi="Arial" w:cs="Arial"/>
                  <w:sz w:val="20"/>
                  <w:szCs w:val="20"/>
                </w:rPr>
                <w:t>clerk-bradleypc@hotmail.co.uk</w:t>
              </w:r>
            </w:hyperlink>
            <w:r w:rsidR="00E450B0" w:rsidRPr="00817177">
              <w:rPr>
                <w:rFonts w:ascii="Arial" w:hAnsi="Arial" w:cs="Arial"/>
                <w:sz w:val="20"/>
                <w:szCs w:val="20"/>
              </w:rPr>
              <w:t xml:space="preserve">, 45 Thorn Close, Brereton, Rugeley WS15 1TA – 07971226170 or alternatively, the </w:t>
            </w:r>
            <w:r w:rsidR="001C0B37">
              <w:rPr>
                <w:rFonts w:ascii="Arial" w:hAnsi="Arial" w:cs="Arial"/>
                <w:sz w:val="20"/>
                <w:szCs w:val="20"/>
              </w:rPr>
              <w:t>parish council’s</w:t>
            </w:r>
            <w:r w:rsidR="00E450B0" w:rsidRPr="00817177">
              <w:rPr>
                <w:rFonts w:ascii="Arial" w:hAnsi="Arial" w:cs="Arial"/>
                <w:sz w:val="20"/>
                <w:szCs w:val="20"/>
              </w:rPr>
              <w:t xml:space="preserve"> website </w:t>
            </w:r>
            <w:hyperlink r:id="rId8" w:history="1">
              <w:r w:rsidR="00E450B0" w:rsidRPr="0081717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https://www.bradleypc.co.uk</w:t>
              </w:r>
            </w:hyperlink>
          </w:p>
        </w:tc>
      </w:tr>
      <w:tr w:rsidR="00F85157" w14:paraId="4638ECC2" w14:textId="77777777" w:rsidTr="00E450B0">
        <w:tc>
          <w:tcPr>
            <w:tcW w:w="4508" w:type="dxa"/>
          </w:tcPr>
          <w:p w14:paraId="313B73F9" w14:textId="66F8EF2A" w:rsidR="00F85157" w:rsidRPr="00817177" w:rsidRDefault="00072250" w:rsidP="00072250">
            <w:pPr>
              <w:outlineLvl w:val="2"/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</w:pPr>
            <w:r w:rsidRPr="000A57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Call 101 to report a crime that has already happened or on line, on the Staffordshire police website</w:t>
            </w:r>
            <w:r w:rsidRPr="0081717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9" w:history="1">
              <w:r w:rsidRPr="0081717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https://www.staffordshire.police.uk/ro/report/ocr/af/how-to-report-a-crime/</w:t>
              </w:r>
            </w:hyperlink>
            <w:r w:rsidRPr="00817177">
              <w:rPr>
                <w:rFonts w:ascii="Arial" w:eastAsia="Times New Roman" w:hAnsi="Arial" w:cs="Arial"/>
                <w:sz w:val="20"/>
                <w:szCs w:val="20"/>
              </w:rPr>
              <w:t xml:space="preserve"> . </w:t>
            </w:r>
          </w:p>
        </w:tc>
        <w:tc>
          <w:tcPr>
            <w:tcW w:w="4508" w:type="dxa"/>
          </w:tcPr>
          <w:p w14:paraId="19F76E21" w14:textId="703E9299" w:rsidR="00516CF8" w:rsidRPr="00817177" w:rsidRDefault="005E272A" w:rsidP="00817177">
            <w:pPr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5E27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</w:t>
            </w:r>
            <w:r w:rsidR="00516CF8" w:rsidRPr="005E27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get up to date information regarding crime</w:t>
            </w:r>
            <w:r w:rsidRPr="005E27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in your local area.</w:t>
            </w:r>
            <w:r w:rsidR="00516CF8" w:rsidRPr="0081717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10" w:history="1">
              <w:r w:rsidR="00516CF8" w:rsidRPr="0081717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https://www.staffordshire.police.uk/area/your-area/staffordshire/stafford-borough/south-west-stone/about-us/top-reported-crimes-in-this-area</w:t>
              </w:r>
            </w:hyperlink>
            <w:r w:rsidR="00516CF8" w:rsidRPr="0081717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0DCEB3A" w14:textId="77777777" w:rsidR="00F85157" w:rsidRPr="00817177" w:rsidRDefault="00F85157" w:rsidP="00E450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16CF8" w14:paraId="1443DB7B" w14:textId="77777777" w:rsidTr="00E450B0">
        <w:tc>
          <w:tcPr>
            <w:tcW w:w="4508" w:type="dxa"/>
          </w:tcPr>
          <w:p w14:paraId="0B6F626E" w14:textId="77777777" w:rsidR="00817177" w:rsidRPr="00817177" w:rsidRDefault="00817177" w:rsidP="00817177">
            <w:pPr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A57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Receive the latest community safety information </w:t>
            </w:r>
            <w:r w:rsidRPr="000A57AE">
              <w:rPr>
                <w:rFonts w:ascii="Arial" w:hAnsi="Arial" w:cs="Arial"/>
                <w:b/>
                <w:bCs/>
                <w:color w:val="1F2025"/>
                <w:sz w:val="20"/>
                <w:szCs w:val="20"/>
                <w:shd w:val="clear" w:color="auto" w:fill="FFFFFF"/>
              </w:rPr>
              <w:t xml:space="preserve">alerts about what's happening in your local area by registering for Staffordshire Smart Alert. </w:t>
            </w:r>
            <w:hyperlink r:id="rId11" w:history="1">
              <w:r w:rsidRPr="00817177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https://www.staffordshire.police.uk/advice/advice-and-information/wsi/watch-schemes-initiatives/as/staffs/staffordshire-smart-alert/</w:t>
              </w:r>
            </w:hyperlink>
          </w:p>
          <w:p w14:paraId="27D1E63F" w14:textId="77777777" w:rsidR="00516CF8" w:rsidRPr="00817177" w:rsidRDefault="00516CF8" w:rsidP="00072250">
            <w:pPr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542362FA" w14:textId="1B92A047" w:rsidR="00516CF8" w:rsidRDefault="00D87B6B" w:rsidP="00817177">
            <w:pPr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834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Walks around Bradley Village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There are 8 known walks</w:t>
            </w:r>
            <w:r w:rsidR="00683444">
              <w:rPr>
                <w:rFonts w:ascii="Arial" w:eastAsia="Times New Roman" w:hAnsi="Arial" w:cs="Arial"/>
                <w:sz w:val="20"/>
                <w:szCs w:val="20"/>
              </w:rPr>
              <w:t xml:space="preserve"> all maps are available on our website </w:t>
            </w:r>
            <w:hyperlink r:id="rId12" w:history="1">
              <w:r w:rsidR="00683444" w:rsidRPr="00F97BAD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https://www.bradleypc.co.uk/about-the-parish/walks-around-bradley/</w:t>
              </w:r>
            </w:hyperlink>
          </w:p>
          <w:p w14:paraId="3A7ACE29" w14:textId="0D715780" w:rsidR="00D87B6B" w:rsidRPr="00817177" w:rsidRDefault="00D87B6B" w:rsidP="00817177">
            <w:pPr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A290649" w14:textId="77777777" w:rsidR="00E450B0" w:rsidRDefault="00E450B0" w:rsidP="004917E0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A95841B" w14:textId="372BDA23" w:rsidR="004917E0" w:rsidRDefault="004917E0" w:rsidP="004917E0">
      <w:pPr>
        <w:rPr>
          <w:rFonts w:ascii="Arial" w:hAnsi="Arial" w:cs="Arial"/>
          <w:b/>
          <w:bCs/>
          <w:sz w:val="20"/>
          <w:szCs w:val="20"/>
        </w:rPr>
      </w:pPr>
      <w:r w:rsidRPr="00E450B0">
        <w:rPr>
          <w:rFonts w:ascii="Arial" w:hAnsi="Arial" w:cs="Arial"/>
          <w:b/>
          <w:bCs/>
          <w:sz w:val="20"/>
          <w:szCs w:val="20"/>
        </w:rPr>
        <w:t>AMENITY VISITS 202</w:t>
      </w:r>
      <w:r w:rsidR="00B97913">
        <w:rPr>
          <w:rFonts w:ascii="Arial" w:hAnsi="Arial" w:cs="Arial"/>
          <w:b/>
          <w:bCs/>
          <w:sz w:val="20"/>
          <w:szCs w:val="20"/>
        </w:rPr>
        <w:t>4</w:t>
      </w:r>
    </w:p>
    <w:p w14:paraId="4EC8B621" w14:textId="77777777" w:rsidR="003A3B0E" w:rsidRDefault="003A3B0E" w:rsidP="003A3B0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242424"/>
          <w:bdr w:val="none" w:sz="0" w:space="0" w:color="auto" w:frame="1"/>
        </w:rPr>
        <w:t>Site:                Village Hall Car Park, Bradley</w:t>
      </w:r>
      <w:r>
        <w:rPr>
          <w:rFonts w:ascii="Arial" w:hAnsi="Arial" w:cs="Arial"/>
          <w:color w:val="242424"/>
          <w:bdr w:val="none" w:sz="0" w:space="0" w:color="auto" w:frame="1"/>
        </w:rPr>
        <w:br/>
        <w:t>Dates:             24 February, 25 May, 17 August, 23 November</w:t>
      </w:r>
      <w:r>
        <w:rPr>
          <w:rFonts w:ascii="Arial" w:hAnsi="Arial" w:cs="Arial"/>
          <w:color w:val="242424"/>
          <w:bdr w:val="none" w:sz="0" w:space="0" w:color="auto" w:frame="1"/>
        </w:rPr>
        <w:br/>
        <w:t>Times:            09.00-10.00</w:t>
      </w:r>
    </w:p>
    <w:p w14:paraId="04FFECFA" w14:textId="77777777" w:rsidR="003A3B0E" w:rsidRDefault="003A3B0E" w:rsidP="003A3B0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242424"/>
          <w:bdr w:val="none" w:sz="0" w:space="0" w:color="auto" w:frame="1"/>
        </w:rPr>
        <w:t> </w:t>
      </w:r>
    </w:p>
    <w:p w14:paraId="042E3853" w14:textId="6932F641" w:rsidR="002D0CCA" w:rsidRPr="00E450B0" w:rsidRDefault="003A3B0E" w:rsidP="003A3B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242424"/>
          <w:bdr w:val="none" w:sz="0" w:space="0" w:color="auto" w:frame="1"/>
        </w:rPr>
        <w:t xml:space="preserve">Site:               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Almshouse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Croft (cul-de-sac), Bradley</w:t>
      </w:r>
      <w:r>
        <w:rPr>
          <w:rFonts w:ascii="Arial" w:hAnsi="Arial" w:cs="Arial"/>
          <w:color w:val="242424"/>
          <w:bdr w:val="none" w:sz="0" w:space="0" w:color="auto" w:frame="1"/>
        </w:rPr>
        <w:br/>
        <w:t>Dates:             24 February, 25 May, 17 August, 23 November</w:t>
      </w:r>
      <w:r>
        <w:rPr>
          <w:rFonts w:ascii="Arial" w:hAnsi="Arial" w:cs="Arial"/>
          <w:color w:val="242424"/>
          <w:bdr w:val="none" w:sz="0" w:space="0" w:color="auto" w:frame="1"/>
        </w:rPr>
        <w:br/>
        <w:t>Times:            10.15-11.15</w:t>
      </w:r>
      <w:r>
        <w:rPr>
          <w:rFonts w:ascii="Arial" w:hAnsi="Arial" w:cs="Arial"/>
          <w:color w:val="242424"/>
          <w:bdr w:val="none" w:sz="0" w:space="0" w:color="auto" w:frame="1"/>
        </w:rPr>
        <w:br/>
      </w:r>
    </w:p>
    <w:p w14:paraId="4E95CFB2" w14:textId="77777777" w:rsidR="004917E0" w:rsidRPr="008E2C07" w:rsidRDefault="004917E0" w:rsidP="004917E0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8E2C07">
        <w:rPr>
          <w:rFonts w:ascii="Arial" w:hAnsi="Arial" w:cs="Arial"/>
          <w:b/>
          <w:bCs/>
          <w:sz w:val="20"/>
          <w:szCs w:val="20"/>
          <w:u w:val="single"/>
        </w:rPr>
        <w:t>PARISH COUNCIL MEETINGS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485"/>
      </w:tblGrid>
      <w:tr w:rsidR="004F455E" w:rsidRPr="008E2C07" w14:paraId="6A167CAC" w14:textId="77777777" w:rsidTr="002C77FD">
        <w:tc>
          <w:tcPr>
            <w:tcW w:w="4531" w:type="dxa"/>
            <w:shd w:val="clear" w:color="auto" w:fill="auto"/>
          </w:tcPr>
          <w:p w14:paraId="3FC3102F" w14:textId="77777777" w:rsidR="004F455E" w:rsidRPr="008E2C07" w:rsidRDefault="004F455E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C07">
              <w:rPr>
                <w:rFonts w:ascii="Arial" w:hAnsi="Arial" w:cs="Arial"/>
                <w:sz w:val="20"/>
                <w:szCs w:val="20"/>
              </w:rPr>
              <w:t>12</w:t>
            </w:r>
            <w:r w:rsidRPr="008E2C0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8E2C07">
              <w:rPr>
                <w:rFonts w:ascii="Arial" w:hAnsi="Arial" w:cs="Arial"/>
                <w:sz w:val="20"/>
                <w:szCs w:val="20"/>
              </w:rPr>
              <w:t xml:space="preserve"> March 2024</w:t>
            </w:r>
          </w:p>
        </w:tc>
        <w:tc>
          <w:tcPr>
            <w:tcW w:w="4485" w:type="dxa"/>
            <w:shd w:val="clear" w:color="auto" w:fill="auto"/>
          </w:tcPr>
          <w:p w14:paraId="3950C15A" w14:textId="27F74ED8" w:rsidR="004F455E" w:rsidRPr="008E2C07" w:rsidRDefault="004F455E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C07">
              <w:rPr>
                <w:rFonts w:ascii="Arial" w:hAnsi="Arial" w:cs="Arial"/>
                <w:sz w:val="20"/>
                <w:szCs w:val="20"/>
              </w:rPr>
              <w:t>From 7.</w:t>
            </w:r>
            <w:r w:rsidR="00000175">
              <w:rPr>
                <w:rFonts w:ascii="Arial" w:hAnsi="Arial" w:cs="Arial"/>
                <w:sz w:val="20"/>
                <w:szCs w:val="20"/>
              </w:rPr>
              <w:t>00</w:t>
            </w:r>
            <w:r w:rsidRPr="008E2C07"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  <w:tr w:rsidR="00632C60" w:rsidRPr="008E2C07" w14:paraId="1E7A5D24" w14:textId="77777777" w:rsidTr="002C77FD">
        <w:tc>
          <w:tcPr>
            <w:tcW w:w="4531" w:type="dxa"/>
            <w:shd w:val="clear" w:color="auto" w:fill="auto"/>
          </w:tcPr>
          <w:p w14:paraId="375F1040" w14:textId="77777777" w:rsidR="00632C60" w:rsidRDefault="00632C60" w:rsidP="00632C60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C07">
              <w:rPr>
                <w:rFonts w:ascii="Arial" w:hAnsi="Arial" w:cs="Arial"/>
                <w:sz w:val="20"/>
                <w:szCs w:val="20"/>
              </w:rPr>
              <w:t xml:space="preserve">Annual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E2C07">
              <w:rPr>
                <w:rFonts w:ascii="Arial" w:hAnsi="Arial" w:cs="Arial"/>
                <w:sz w:val="20"/>
                <w:szCs w:val="20"/>
              </w:rPr>
              <w:t xml:space="preserve">ublic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E2C07">
              <w:rPr>
                <w:rFonts w:ascii="Arial" w:hAnsi="Arial" w:cs="Arial"/>
                <w:sz w:val="20"/>
                <w:szCs w:val="20"/>
              </w:rPr>
              <w:t xml:space="preserve">eeting </w:t>
            </w:r>
          </w:p>
          <w:p w14:paraId="0CBDFBEA" w14:textId="54FF45A9" w:rsidR="00632C60" w:rsidRPr="008E2C07" w:rsidRDefault="00632C60" w:rsidP="00632C60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632C6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April 2024</w:t>
            </w:r>
          </w:p>
        </w:tc>
        <w:tc>
          <w:tcPr>
            <w:tcW w:w="4485" w:type="dxa"/>
            <w:shd w:val="clear" w:color="auto" w:fill="auto"/>
          </w:tcPr>
          <w:p w14:paraId="6F760A69" w14:textId="56780C97" w:rsidR="00632C60" w:rsidRPr="008E2C07" w:rsidRDefault="00632C60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7.30pm</w:t>
            </w:r>
          </w:p>
        </w:tc>
      </w:tr>
      <w:tr w:rsidR="004F455E" w:rsidRPr="008E2C07" w14:paraId="7B6E436E" w14:textId="77777777" w:rsidTr="002C77FD">
        <w:tc>
          <w:tcPr>
            <w:tcW w:w="4531" w:type="dxa"/>
            <w:shd w:val="clear" w:color="auto" w:fill="auto"/>
          </w:tcPr>
          <w:p w14:paraId="7BB9D0A9" w14:textId="453037FE" w:rsidR="004F455E" w:rsidRPr="008E2C07" w:rsidRDefault="004F455E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C07">
              <w:rPr>
                <w:rFonts w:ascii="Arial" w:hAnsi="Arial" w:cs="Arial"/>
                <w:sz w:val="20"/>
                <w:szCs w:val="20"/>
              </w:rPr>
              <w:t xml:space="preserve">Annual </w:t>
            </w:r>
            <w:r w:rsidR="001C0B37">
              <w:rPr>
                <w:rFonts w:ascii="Arial" w:hAnsi="Arial" w:cs="Arial"/>
                <w:sz w:val="20"/>
                <w:szCs w:val="20"/>
              </w:rPr>
              <w:t>parish council</w:t>
            </w:r>
            <w:r w:rsidRPr="008E2C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0B37">
              <w:rPr>
                <w:rFonts w:ascii="Arial" w:hAnsi="Arial" w:cs="Arial"/>
                <w:sz w:val="20"/>
                <w:szCs w:val="20"/>
              </w:rPr>
              <w:t>m</w:t>
            </w:r>
            <w:r w:rsidRPr="008E2C07">
              <w:rPr>
                <w:rFonts w:ascii="Arial" w:hAnsi="Arial" w:cs="Arial"/>
                <w:sz w:val="20"/>
                <w:szCs w:val="20"/>
              </w:rPr>
              <w:t xml:space="preserve">eeting </w:t>
            </w:r>
          </w:p>
          <w:p w14:paraId="2286DF1A" w14:textId="56302CC4" w:rsidR="004F455E" w:rsidRPr="008E2C07" w:rsidRDefault="00000175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 8</w:t>
            </w:r>
            <w:r w:rsidRPr="0000017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455E" w:rsidRPr="008E2C07">
              <w:rPr>
                <w:rFonts w:ascii="Arial" w:hAnsi="Arial" w:cs="Arial"/>
                <w:sz w:val="20"/>
                <w:szCs w:val="20"/>
              </w:rPr>
              <w:t>May 2024</w:t>
            </w:r>
          </w:p>
        </w:tc>
        <w:tc>
          <w:tcPr>
            <w:tcW w:w="4485" w:type="dxa"/>
            <w:shd w:val="clear" w:color="auto" w:fill="auto"/>
          </w:tcPr>
          <w:p w14:paraId="2B29BE17" w14:textId="381FD654" w:rsidR="004F455E" w:rsidRPr="008E2C07" w:rsidRDefault="004F455E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C07">
              <w:rPr>
                <w:rFonts w:ascii="Arial" w:hAnsi="Arial" w:cs="Arial"/>
                <w:sz w:val="20"/>
                <w:szCs w:val="20"/>
              </w:rPr>
              <w:t>From 7.</w:t>
            </w:r>
            <w:r w:rsidR="00000175">
              <w:rPr>
                <w:rFonts w:ascii="Arial" w:hAnsi="Arial" w:cs="Arial"/>
                <w:sz w:val="20"/>
                <w:szCs w:val="20"/>
              </w:rPr>
              <w:t>00</w:t>
            </w:r>
            <w:r w:rsidRPr="008E2C07"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  <w:tr w:rsidR="004F455E" w:rsidRPr="008E2C07" w14:paraId="380787F1" w14:textId="77777777" w:rsidTr="002C77FD">
        <w:tc>
          <w:tcPr>
            <w:tcW w:w="4531" w:type="dxa"/>
            <w:shd w:val="clear" w:color="auto" w:fill="auto"/>
          </w:tcPr>
          <w:p w14:paraId="2C3835B8" w14:textId="77777777" w:rsidR="004F455E" w:rsidRPr="008E2C07" w:rsidRDefault="004F455E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C07">
              <w:rPr>
                <w:rFonts w:ascii="Arial" w:hAnsi="Arial" w:cs="Arial"/>
                <w:sz w:val="20"/>
                <w:szCs w:val="20"/>
              </w:rPr>
              <w:t>9</w:t>
            </w:r>
            <w:r w:rsidRPr="008E2C0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8E2C07">
              <w:rPr>
                <w:rFonts w:ascii="Arial" w:hAnsi="Arial" w:cs="Arial"/>
                <w:sz w:val="20"/>
                <w:szCs w:val="20"/>
              </w:rPr>
              <w:t xml:space="preserve"> July 2024</w:t>
            </w:r>
          </w:p>
        </w:tc>
        <w:tc>
          <w:tcPr>
            <w:tcW w:w="4485" w:type="dxa"/>
            <w:shd w:val="clear" w:color="auto" w:fill="auto"/>
          </w:tcPr>
          <w:p w14:paraId="03719902" w14:textId="6654085C" w:rsidR="004F455E" w:rsidRPr="008E2C07" w:rsidRDefault="004F455E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C07">
              <w:rPr>
                <w:rFonts w:ascii="Arial" w:hAnsi="Arial" w:cs="Arial"/>
                <w:sz w:val="20"/>
                <w:szCs w:val="20"/>
              </w:rPr>
              <w:t>From 7.</w:t>
            </w:r>
            <w:r w:rsidR="00632C60">
              <w:rPr>
                <w:rFonts w:ascii="Arial" w:hAnsi="Arial" w:cs="Arial"/>
                <w:sz w:val="20"/>
                <w:szCs w:val="20"/>
              </w:rPr>
              <w:t>0</w:t>
            </w:r>
            <w:r w:rsidRPr="008E2C07">
              <w:rPr>
                <w:rFonts w:ascii="Arial" w:hAnsi="Arial" w:cs="Arial"/>
                <w:sz w:val="20"/>
                <w:szCs w:val="20"/>
              </w:rPr>
              <w:t>0pm</w:t>
            </w:r>
          </w:p>
        </w:tc>
      </w:tr>
      <w:tr w:rsidR="004F455E" w:rsidRPr="008E2C07" w14:paraId="7CFC51B9" w14:textId="77777777" w:rsidTr="002C77FD">
        <w:tc>
          <w:tcPr>
            <w:tcW w:w="4531" w:type="dxa"/>
            <w:shd w:val="clear" w:color="auto" w:fill="auto"/>
          </w:tcPr>
          <w:p w14:paraId="13F6F475" w14:textId="77777777" w:rsidR="004F455E" w:rsidRPr="008E2C07" w:rsidRDefault="004F455E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C07">
              <w:rPr>
                <w:rFonts w:ascii="Arial" w:hAnsi="Arial" w:cs="Arial"/>
                <w:sz w:val="20"/>
                <w:szCs w:val="20"/>
              </w:rPr>
              <w:t>10</w:t>
            </w:r>
            <w:r w:rsidRPr="008E2C0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8E2C07">
              <w:rPr>
                <w:rFonts w:ascii="Arial" w:hAnsi="Arial" w:cs="Arial"/>
                <w:sz w:val="20"/>
                <w:szCs w:val="20"/>
              </w:rPr>
              <w:t xml:space="preserve"> September 2024</w:t>
            </w:r>
          </w:p>
        </w:tc>
        <w:tc>
          <w:tcPr>
            <w:tcW w:w="4485" w:type="dxa"/>
            <w:shd w:val="clear" w:color="auto" w:fill="auto"/>
          </w:tcPr>
          <w:p w14:paraId="040CE00F" w14:textId="44174126" w:rsidR="004F455E" w:rsidRPr="008E2C07" w:rsidRDefault="004F455E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C07">
              <w:rPr>
                <w:rFonts w:ascii="Arial" w:hAnsi="Arial" w:cs="Arial"/>
                <w:sz w:val="20"/>
                <w:szCs w:val="20"/>
              </w:rPr>
              <w:t>From 7.</w:t>
            </w:r>
            <w:r w:rsidR="00632C60">
              <w:rPr>
                <w:rFonts w:ascii="Arial" w:hAnsi="Arial" w:cs="Arial"/>
                <w:sz w:val="20"/>
                <w:szCs w:val="20"/>
              </w:rPr>
              <w:t>0</w:t>
            </w:r>
            <w:r w:rsidRPr="008E2C07">
              <w:rPr>
                <w:rFonts w:ascii="Arial" w:hAnsi="Arial" w:cs="Arial"/>
                <w:sz w:val="20"/>
                <w:szCs w:val="20"/>
              </w:rPr>
              <w:t>0pm</w:t>
            </w:r>
          </w:p>
        </w:tc>
      </w:tr>
      <w:tr w:rsidR="004F455E" w:rsidRPr="008E2C07" w14:paraId="287BBECE" w14:textId="77777777" w:rsidTr="002C77FD">
        <w:tc>
          <w:tcPr>
            <w:tcW w:w="4531" w:type="dxa"/>
            <w:shd w:val="clear" w:color="auto" w:fill="auto"/>
          </w:tcPr>
          <w:p w14:paraId="76D821D6" w14:textId="77777777" w:rsidR="004F455E" w:rsidRPr="008E2C07" w:rsidRDefault="004F455E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C07">
              <w:rPr>
                <w:rFonts w:ascii="Arial" w:hAnsi="Arial" w:cs="Arial"/>
                <w:sz w:val="20"/>
                <w:szCs w:val="20"/>
              </w:rPr>
              <w:t>12</w:t>
            </w:r>
            <w:r w:rsidRPr="008E2C0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8E2C07">
              <w:rPr>
                <w:rFonts w:ascii="Arial" w:hAnsi="Arial" w:cs="Arial"/>
                <w:sz w:val="20"/>
                <w:szCs w:val="20"/>
              </w:rPr>
              <w:t xml:space="preserve"> November 2024</w:t>
            </w:r>
          </w:p>
        </w:tc>
        <w:tc>
          <w:tcPr>
            <w:tcW w:w="4485" w:type="dxa"/>
            <w:shd w:val="clear" w:color="auto" w:fill="auto"/>
          </w:tcPr>
          <w:p w14:paraId="5C9703DB" w14:textId="4EE8F476" w:rsidR="004F455E" w:rsidRPr="008E2C07" w:rsidRDefault="004F455E" w:rsidP="001035FF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C07">
              <w:rPr>
                <w:rFonts w:ascii="Arial" w:hAnsi="Arial" w:cs="Arial"/>
                <w:sz w:val="20"/>
                <w:szCs w:val="20"/>
              </w:rPr>
              <w:t>From 7.</w:t>
            </w:r>
            <w:r w:rsidR="00632C60">
              <w:rPr>
                <w:rFonts w:ascii="Arial" w:hAnsi="Arial" w:cs="Arial"/>
                <w:sz w:val="20"/>
                <w:szCs w:val="20"/>
              </w:rPr>
              <w:t>0</w:t>
            </w:r>
            <w:r w:rsidRPr="008E2C07">
              <w:rPr>
                <w:rFonts w:ascii="Arial" w:hAnsi="Arial" w:cs="Arial"/>
                <w:sz w:val="20"/>
                <w:szCs w:val="20"/>
              </w:rPr>
              <w:t>0pm</w:t>
            </w:r>
          </w:p>
        </w:tc>
      </w:tr>
    </w:tbl>
    <w:p w14:paraId="2643A505" w14:textId="77777777" w:rsidR="004F455E" w:rsidRPr="008E2C07" w:rsidRDefault="004F455E" w:rsidP="004917E0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863B0C2" w14:textId="16E1760C" w:rsidR="004F455E" w:rsidRPr="00722B43" w:rsidRDefault="00E450B0" w:rsidP="004917E0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MEETING SUMMARY</w:t>
      </w:r>
      <w:r w:rsidR="00722B43">
        <w:rPr>
          <w:rFonts w:ascii="Arial" w:hAnsi="Arial" w:cs="Arial"/>
          <w:b/>
          <w:bCs/>
          <w:sz w:val="20"/>
          <w:szCs w:val="20"/>
          <w:u w:val="single"/>
        </w:rPr>
        <w:t xml:space="preserve"> - </w:t>
      </w:r>
      <w:r w:rsidR="004F455E" w:rsidRPr="00722B43">
        <w:rPr>
          <w:rFonts w:ascii="Arial" w:hAnsi="Arial" w:cs="Arial"/>
          <w:b/>
          <w:bCs/>
          <w:sz w:val="20"/>
          <w:szCs w:val="20"/>
          <w:u w:val="single"/>
        </w:rPr>
        <w:t xml:space="preserve">PCM – </w:t>
      </w:r>
      <w:r w:rsidR="00632C60">
        <w:rPr>
          <w:rFonts w:ascii="Arial" w:hAnsi="Arial" w:cs="Arial"/>
          <w:b/>
          <w:bCs/>
          <w:sz w:val="20"/>
          <w:szCs w:val="20"/>
          <w:u w:val="single"/>
        </w:rPr>
        <w:t>9</w:t>
      </w:r>
      <w:r w:rsidR="00632C60" w:rsidRPr="00632C60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th</w:t>
      </w:r>
      <w:r w:rsidR="00632C60">
        <w:rPr>
          <w:rFonts w:ascii="Arial" w:hAnsi="Arial" w:cs="Arial"/>
          <w:b/>
          <w:bCs/>
          <w:sz w:val="20"/>
          <w:szCs w:val="20"/>
          <w:u w:val="single"/>
        </w:rPr>
        <w:t xml:space="preserve"> January 2024</w:t>
      </w:r>
    </w:p>
    <w:p w14:paraId="686C666E" w14:textId="69EE73D2" w:rsidR="00DE12D4" w:rsidRPr="000F660F" w:rsidRDefault="00892B39" w:rsidP="00614C20">
      <w:pPr>
        <w:spacing w:after="0" w:line="240" w:lineRule="auto"/>
        <w:contextualSpacing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0F660F">
        <w:rPr>
          <w:rFonts w:ascii="Arial" w:eastAsia="Times New Roman" w:hAnsi="Arial" w:cs="Arial"/>
          <w:b/>
          <w:bCs/>
          <w:sz w:val="20"/>
          <w:szCs w:val="20"/>
        </w:rPr>
        <w:t>Planning applications</w:t>
      </w:r>
    </w:p>
    <w:p w14:paraId="1739A1D4" w14:textId="77777777" w:rsidR="00892B39" w:rsidRDefault="00892B39" w:rsidP="00614C20">
      <w:pPr>
        <w:spacing w:after="0" w:line="240" w:lineRule="auto"/>
        <w:contextualSpacing/>
        <w:outlineLvl w:val="2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0"/>
        <w:gridCol w:w="2271"/>
        <w:gridCol w:w="2013"/>
        <w:gridCol w:w="2222"/>
      </w:tblGrid>
      <w:tr w:rsidR="000F660F" w14:paraId="4E43CA8E" w14:textId="77777777" w:rsidTr="003F5E16">
        <w:tc>
          <w:tcPr>
            <w:tcW w:w="2510" w:type="dxa"/>
          </w:tcPr>
          <w:p w14:paraId="0B099710" w14:textId="77777777" w:rsidR="000F660F" w:rsidRPr="000F660F" w:rsidRDefault="000F660F" w:rsidP="003F5E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660F">
              <w:rPr>
                <w:rFonts w:ascii="Arial" w:hAnsi="Arial" w:cs="Arial"/>
                <w:b/>
                <w:bCs/>
                <w:sz w:val="16"/>
                <w:szCs w:val="16"/>
              </w:rPr>
              <w:t>Application Number</w:t>
            </w:r>
          </w:p>
        </w:tc>
        <w:tc>
          <w:tcPr>
            <w:tcW w:w="2271" w:type="dxa"/>
          </w:tcPr>
          <w:p w14:paraId="09F4F1E5" w14:textId="77777777" w:rsidR="000F660F" w:rsidRPr="000F660F" w:rsidRDefault="000F660F" w:rsidP="003F5E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660F">
              <w:rPr>
                <w:rFonts w:ascii="Arial" w:hAnsi="Arial" w:cs="Arial"/>
                <w:b/>
                <w:bCs/>
                <w:sz w:val="16"/>
                <w:szCs w:val="16"/>
              </w:rPr>
              <w:t>Site Address</w:t>
            </w:r>
          </w:p>
        </w:tc>
        <w:tc>
          <w:tcPr>
            <w:tcW w:w="2013" w:type="dxa"/>
          </w:tcPr>
          <w:p w14:paraId="14F090B2" w14:textId="77777777" w:rsidR="000F660F" w:rsidRPr="000F660F" w:rsidRDefault="000F660F" w:rsidP="003F5E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660F">
              <w:rPr>
                <w:rFonts w:ascii="Arial" w:hAnsi="Arial" w:cs="Arial"/>
                <w:b/>
                <w:bCs/>
                <w:sz w:val="16"/>
                <w:szCs w:val="16"/>
              </w:rPr>
              <w:t>Proposed Development</w:t>
            </w:r>
          </w:p>
        </w:tc>
        <w:tc>
          <w:tcPr>
            <w:tcW w:w="2222" w:type="dxa"/>
          </w:tcPr>
          <w:p w14:paraId="6BEBC079" w14:textId="77777777" w:rsidR="000F660F" w:rsidRPr="000F660F" w:rsidRDefault="000F660F" w:rsidP="003F5E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660F">
              <w:rPr>
                <w:rFonts w:ascii="Arial" w:hAnsi="Arial" w:cs="Arial"/>
                <w:b/>
                <w:bCs/>
                <w:sz w:val="16"/>
                <w:szCs w:val="16"/>
              </w:rPr>
              <w:t>Action</w:t>
            </w:r>
          </w:p>
        </w:tc>
      </w:tr>
      <w:tr w:rsidR="000F660F" w:rsidRPr="00B66A3B" w14:paraId="37541D6F" w14:textId="77777777" w:rsidTr="003F5E16">
        <w:tc>
          <w:tcPr>
            <w:tcW w:w="2510" w:type="dxa"/>
          </w:tcPr>
          <w:p w14:paraId="19BE994F" w14:textId="77777777" w:rsidR="000F660F" w:rsidRPr="000F660F" w:rsidRDefault="000F660F" w:rsidP="003F5E16">
            <w:pPr>
              <w:rPr>
                <w:rFonts w:ascii="Arial" w:hAnsi="Arial" w:cs="Arial"/>
                <w:sz w:val="16"/>
                <w:szCs w:val="16"/>
              </w:rPr>
            </w:pPr>
            <w:r w:rsidRPr="000F660F">
              <w:rPr>
                <w:rFonts w:ascii="Arial" w:hAnsi="Arial" w:cs="Arial"/>
                <w:sz w:val="16"/>
                <w:szCs w:val="16"/>
              </w:rPr>
              <w:t>21/35264/FUL</w:t>
            </w:r>
          </w:p>
        </w:tc>
        <w:tc>
          <w:tcPr>
            <w:tcW w:w="2271" w:type="dxa"/>
          </w:tcPr>
          <w:p w14:paraId="400C1882" w14:textId="77777777" w:rsidR="000F660F" w:rsidRPr="000F660F" w:rsidRDefault="000F660F" w:rsidP="003F5E16">
            <w:pPr>
              <w:rPr>
                <w:rFonts w:ascii="Arial" w:hAnsi="Arial" w:cs="Arial"/>
                <w:sz w:val="16"/>
                <w:szCs w:val="16"/>
              </w:rPr>
            </w:pPr>
            <w:r w:rsidRPr="000F660F">
              <w:rPr>
                <w:rFonts w:ascii="Arial" w:hAnsi="Arial" w:cs="Arial"/>
                <w:sz w:val="16"/>
                <w:szCs w:val="16"/>
              </w:rPr>
              <w:t>Foster Foliage</w:t>
            </w:r>
          </w:p>
        </w:tc>
        <w:tc>
          <w:tcPr>
            <w:tcW w:w="2013" w:type="dxa"/>
          </w:tcPr>
          <w:p w14:paraId="2B14FE88" w14:textId="77777777" w:rsidR="000F660F" w:rsidRPr="000F660F" w:rsidRDefault="000F660F" w:rsidP="003F5E16">
            <w:pPr>
              <w:rPr>
                <w:rFonts w:ascii="Arial" w:hAnsi="Arial" w:cs="Arial"/>
                <w:sz w:val="16"/>
                <w:szCs w:val="16"/>
              </w:rPr>
            </w:pPr>
            <w:r w:rsidRPr="000F660F">
              <w:rPr>
                <w:rFonts w:ascii="Arial" w:hAnsi="Arial" w:cs="Arial"/>
                <w:sz w:val="16"/>
                <w:szCs w:val="16"/>
              </w:rPr>
              <w:t>Glamping Site</w:t>
            </w:r>
          </w:p>
        </w:tc>
        <w:tc>
          <w:tcPr>
            <w:tcW w:w="2222" w:type="dxa"/>
          </w:tcPr>
          <w:p w14:paraId="5F756FEF" w14:textId="77777777" w:rsidR="000F660F" w:rsidRPr="000F660F" w:rsidRDefault="000F660F" w:rsidP="003F5E16">
            <w:pPr>
              <w:rPr>
                <w:rFonts w:ascii="Arial" w:hAnsi="Arial" w:cs="Arial"/>
                <w:sz w:val="16"/>
                <w:szCs w:val="16"/>
              </w:rPr>
            </w:pPr>
            <w:r w:rsidRPr="000F660F">
              <w:rPr>
                <w:rFonts w:ascii="Arial" w:hAnsi="Arial" w:cs="Arial"/>
                <w:sz w:val="16"/>
                <w:szCs w:val="16"/>
              </w:rPr>
              <w:t>Allowed</w:t>
            </w:r>
          </w:p>
        </w:tc>
      </w:tr>
      <w:tr w:rsidR="000F660F" w:rsidRPr="00B66A3B" w14:paraId="41517F38" w14:textId="77777777" w:rsidTr="003F5E16">
        <w:tc>
          <w:tcPr>
            <w:tcW w:w="2510" w:type="dxa"/>
          </w:tcPr>
          <w:p w14:paraId="30F9FD99" w14:textId="77777777" w:rsidR="000F660F" w:rsidRPr="000F660F" w:rsidRDefault="000F660F" w:rsidP="003F5E16">
            <w:pPr>
              <w:rPr>
                <w:rFonts w:ascii="Arial" w:hAnsi="Arial" w:cs="Arial"/>
                <w:sz w:val="16"/>
                <w:szCs w:val="16"/>
              </w:rPr>
            </w:pPr>
            <w:r w:rsidRPr="000F660F">
              <w:rPr>
                <w:rFonts w:ascii="Arial" w:hAnsi="Arial" w:cs="Arial"/>
                <w:sz w:val="16"/>
                <w:szCs w:val="16"/>
              </w:rPr>
              <w:t>22/35686/FUL</w:t>
            </w:r>
          </w:p>
        </w:tc>
        <w:tc>
          <w:tcPr>
            <w:tcW w:w="2271" w:type="dxa"/>
          </w:tcPr>
          <w:p w14:paraId="01829AFF" w14:textId="77777777" w:rsidR="000F660F" w:rsidRPr="000F660F" w:rsidRDefault="000F660F" w:rsidP="003F5E16">
            <w:pPr>
              <w:rPr>
                <w:rFonts w:ascii="Arial" w:hAnsi="Arial" w:cs="Arial"/>
                <w:sz w:val="16"/>
                <w:szCs w:val="16"/>
              </w:rPr>
            </w:pPr>
            <w:r w:rsidRPr="000F660F">
              <w:rPr>
                <w:rFonts w:ascii="Arial" w:hAnsi="Arial" w:cs="Arial"/>
                <w:sz w:val="16"/>
                <w:szCs w:val="16"/>
              </w:rPr>
              <w:t>Finney’s House</w:t>
            </w:r>
          </w:p>
        </w:tc>
        <w:tc>
          <w:tcPr>
            <w:tcW w:w="2013" w:type="dxa"/>
          </w:tcPr>
          <w:p w14:paraId="0A80D5E6" w14:textId="77777777" w:rsidR="000F660F" w:rsidRPr="000F660F" w:rsidRDefault="000F660F" w:rsidP="003F5E16">
            <w:pPr>
              <w:rPr>
                <w:rFonts w:ascii="Arial" w:hAnsi="Arial" w:cs="Arial"/>
                <w:sz w:val="16"/>
                <w:szCs w:val="16"/>
              </w:rPr>
            </w:pPr>
            <w:r w:rsidRPr="000F660F">
              <w:rPr>
                <w:rFonts w:ascii="Arial" w:hAnsi="Arial" w:cs="Arial"/>
                <w:sz w:val="16"/>
                <w:szCs w:val="16"/>
              </w:rPr>
              <w:t>Holiday Lodges</w:t>
            </w:r>
          </w:p>
        </w:tc>
        <w:tc>
          <w:tcPr>
            <w:tcW w:w="2222" w:type="dxa"/>
          </w:tcPr>
          <w:p w14:paraId="0B9A80F2" w14:textId="77777777" w:rsidR="000F660F" w:rsidRPr="000F660F" w:rsidRDefault="000F660F" w:rsidP="003F5E16">
            <w:pPr>
              <w:rPr>
                <w:rFonts w:ascii="Arial" w:hAnsi="Arial" w:cs="Arial"/>
                <w:sz w:val="16"/>
                <w:szCs w:val="16"/>
              </w:rPr>
            </w:pPr>
            <w:r w:rsidRPr="000F660F">
              <w:rPr>
                <w:rFonts w:ascii="Arial" w:hAnsi="Arial" w:cs="Arial"/>
                <w:sz w:val="16"/>
                <w:szCs w:val="16"/>
              </w:rPr>
              <w:t>Awaiting decision</w:t>
            </w:r>
          </w:p>
        </w:tc>
      </w:tr>
      <w:tr w:rsidR="000F660F" w:rsidRPr="00B66A3B" w14:paraId="5F5E3856" w14:textId="77777777" w:rsidTr="003F5E16">
        <w:tc>
          <w:tcPr>
            <w:tcW w:w="2510" w:type="dxa"/>
          </w:tcPr>
          <w:p w14:paraId="6E8A6B7C" w14:textId="77777777" w:rsidR="000F660F" w:rsidRPr="000F660F" w:rsidRDefault="000F660F" w:rsidP="003F5E16">
            <w:pPr>
              <w:rPr>
                <w:rFonts w:ascii="Arial" w:hAnsi="Arial" w:cs="Arial"/>
                <w:sz w:val="16"/>
                <w:szCs w:val="16"/>
              </w:rPr>
            </w:pPr>
            <w:r w:rsidRPr="000F660F">
              <w:rPr>
                <w:rFonts w:ascii="Arial" w:hAnsi="Arial" w:cs="Arial"/>
                <w:sz w:val="16"/>
                <w:szCs w:val="16"/>
              </w:rPr>
              <w:t>22/36173/FUL</w:t>
            </w:r>
          </w:p>
        </w:tc>
        <w:tc>
          <w:tcPr>
            <w:tcW w:w="2271" w:type="dxa"/>
          </w:tcPr>
          <w:p w14:paraId="4F4A5800" w14:textId="77777777" w:rsidR="000F660F" w:rsidRPr="000F660F" w:rsidRDefault="000F660F" w:rsidP="003F5E16">
            <w:pPr>
              <w:rPr>
                <w:rFonts w:ascii="Arial" w:hAnsi="Arial" w:cs="Arial"/>
                <w:sz w:val="16"/>
                <w:szCs w:val="16"/>
              </w:rPr>
            </w:pPr>
            <w:r w:rsidRPr="000F660F">
              <w:rPr>
                <w:rFonts w:ascii="Arial" w:hAnsi="Arial" w:cs="Arial"/>
                <w:sz w:val="16"/>
                <w:szCs w:val="16"/>
              </w:rPr>
              <w:t>Land at Holly Lane</w:t>
            </w:r>
          </w:p>
        </w:tc>
        <w:tc>
          <w:tcPr>
            <w:tcW w:w="2013" w:type="dxa"/>
          </w:tcPr>
          <w:p w14:paraId="721EDDD3" w14:textId="77777777" w:rsidR="000F660F" w:rsidRPr="000F660F" w:rsidRDefault="000F660F" w:rsidP="003F5E16">
            <w:pPr>
              <w:rPr>
                <w:rFonts w:ascii="Arial" w:hAnsi="Arial" w:cs="Arial"/>
                <w:sz w:val="16"/>
                <w:szCs w:val="16"/>
              </w:rPr>
            </w:pPr>
            <w:r w:rsidRPr="000F660F">
              <w:rPr>
                <w:rFonts w:ascii="Arial" w:hAnsi="Arial" w:cs="Arial"/>
                <w:sz w:val="16"/>
                <w:szCs w:val="16"/>
              </w:rPr>
              <w:t>New access</w:t>
            </w:r>
          </w:p>
        </w:tc>
        <w:tc>
          <w:tcPr>
            <w:tcW w:w="2222" w:type="dxa"/>
          </w:tcPr>
          <w:p w14:paraId="2530E216" w14:textId="77777777" w:rsidR="000F660F" w:rsidRPr="000F660F" w:rsidRDefault="000F660F" w:rsidP="003F5E16">
            <w:pPr>
              <w:rPr>
                <w:rFonts w:ascii="Arial" w:hAnsi="Arial" w:cs="Arial"/>
                <w:sz w:val="16"/>
                <w:szCs w:val="16"/>
              </w:rPr>
            </w:pPr>
            <w:r w:rsidRPr="000F660F">
              <w:rPr>
                <w:rFonts w:ascii="Arial" w:hAnsi="Arial" w:cs="Arial"/>
                <w:sz w:val="16"/>
                <w:szCs w:val="16"/>
              </w:rPr>
              <w:t>Allowed</w:t>
            </w:r>
          </w:p>
        </w:tc>
      </w:tr>
      <w:tr w:rsidR="000F660F" w:rsidRPr="00B66A3B" w14:paraId="2031F4B0" w14:textId="77777777" w:rsidTr="003F5E16">
        <w:tc>
          <w:tcPr>
            <w:tcW w:w="2510" w:type="dxa"/>
          </w:tcPr>
          <w:p w14:paraId="3CA42CFC" w14:textId="77777777" w:rsidR="000F660F" w:rsidRPr="000F660F" w:rsidRDefault="000F660F" w:rsidP="003F5E16">
            <w:pPr>
              <w:rPr>
                <w:rFonts w:ascii="Arial" w:hAnsi="Arial" w:cs="Arial"/>
                <w:sz w:val="16"/>
                <w:szCs w:val="16"/>
              </w:rPr>
            </w:pPr>
            <w:r w:rsidRPr="000F660F">
              <w:rPr>
                <w:rFonts w:ascii="Arial" w:hAnsi="Arial" w:cs="Arial"/>
                <w:sz w:val="16"/>
                <w:szCs w:val="16"/>
              </w:rPr>
              <w:lastRenderedPageBreak/>
              <w:t>21/34168/FUL</w:t>
            </w:r>
          </w:p>
          <w:p w14:paraId="015E8F0D" w14:textId="77777777" w:rsidR="000F660F" w:rsidRPr="000F660F" w:rsidRDefault="000F660F" w:rsidP="003F5E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1" w:type="dxa"/>
          </w:tcPr>
          <w:p w14:paraId="23A28E7C" w14:textId="77777777" w:rsidR="000F660F" w:rsidRPr="000F660F" w:rsidRDefault="000F660F" w:rsidP="003F5E16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0F660F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The Site of The Old Cottage,</w:t>
            </w:r>
          </w:p>
          <w:p w14:paraId="2E40FDB2" w14:textId="77777777" w:rsidR="000F660F" w:rsidRPr="000F660F" w:rsidRDefault="000F660F" w:rsidP="003F5E16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0F660F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Almshouse</w:t>
            </w:r>
            <w:proofErr w:type="spellEnd"/>
            <w:r w:rsidRPr="000F660F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Croft, Bradley </w:t>
            </w:r>
          </w:p>
          <w:p w14:paraId="0E51620F" w14:textId="77777777" w:rsidR="000F660F" w:rsidRPr="000F660F" w:rsidRDefault="000F660F" w:rsidP="003F5E16">
            <w:pPr>
              <w:rPr>
                <w:rFonts w:ascii="Arial" w:hAnsi="Arial" w:cs="Arial"/>
                <w:sz w:val="16"/>
                <w:szCs w:val="16"/>
              </w:rPr>
            </w:pPr>
            <w:r w:rsidRPr="000F660F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Stafford</w:t>
            </w:r>
          </w:p>
        </w:tc>
        <w:tc>
          <w:tcPr>
            <w:tcW w:w="2013" w:type="dxa"/>
          </w:tcPr>
          <w:p w14:paraId="632B80BF" w14:textId="77777777" w:rsidR="000F660F" w:rsidRPr="000F660F" w:rsidRDefault="000F660F" w:rsidP="003F5E16">
            <w:pPr>
              <w:rPr>
                <w:rFonts w:ascii="Arial" w:hAnsi="Arial" w:cs="Arial"/>
                <w:sz w:val="16"/>
                <w:szCs w:val="16"/>
              </w:rPr>
            </w:pPr>
            <w:r w:rsidRPr="000F660F">
              <w:rPr>
                <w:rFonts w:ascii="Arial" w:hAnsi="Arial" w:cs="Arial"/>
                <w:sz w:val="16"/>
                <w:szCs w:val="16"/>
              </w:rPr>
              <w:t xml:space="preserve">Amendment to plans – this plan has now been changed back to the original plan. (18/29029/FUL - approved) </w:t>
            </w:r>
          </w:p>
        </w:tc>
        <w:tc>
          <w:tcPr>
            <w:tcW w:w="2222" w:type="dxa"/>
          </w:tcPr>
          <w:p w14:paraId="16F716CA" w14:textId="77777777" w:rsidR="000F660F" w:rsidRPr="000F660F" w:rsidRDefault="000F660F" w:rsidP="003F5E16">
            <w:pPr>
              <w:rPr>
                <w:rFonts w:ascii="Arial" w:hAnsi="Arial" w:cs="Arial"/>
                <w:sz w:val="16"/>
                <w:szCs w:val="16"/>
              </w:rPr>
            </w:pPr>
            <w:r w:rsidRPr="000F660F">
              <w:rPr>
                <w:rFonts w:ascii="Arial" w:hAnsi="Arial" w:cs="Arial"/>
                <w:sz w:val="16"/>
                <w:szCs w:val="16"/>
              </w:rPr>
              <w:t>Awaiting decision</w:t>
            </w:r>
          </w:p>
        </w:tc>
      </w:tr>
      <w:tr w:rsidR="000F660F" w14:paraId="15BD0AE3" w14:textId="77777777" w:rsidTr="003F5E16">
        <w:tc>
          <w:tcPr>
            <w:tcW w:w="2510" w:type="dxa"/>
          </w:tcPr>
          <w:p w14:paraId="3784CB58" w14:textId="15AED439" w:rsidR="000F660F" w:rsidRPr="000F660F" w:rsidRDefault="00EE32C9" w:rsidP="003F5E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0F660F" w:rsidRPr="000F660F">
              <w:rPr>
                <w:rFonts w:ascii="Arial" w:hAnsi="Arial" w:cs="Arial"/>
                <w:sz w:val="16"/>
                <w:szCs w:val="16"/>
              </w:rPr>
              <w:t>23/38388/LDC</w:t>
            </w:r>
          </w:p>
        </w:tc>
        <w:tc>
          <w:tcPr>
            <w:tcW w:w="2271" w:type="dxa"/>
          </w:tcPr>
          <w:p w14:paraId="7C79CCC7" w14:textId="77777777" w:rsidR="000F660F" w:rsidRPr="000F660F" w:rsidRDefault="000F660F" w:rsidP="003F5E16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0F660F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Land on the site of the old cottage</w:t>
            </w:r>
          </w:p>
          <w:p w14:paraId="67B1D804" w14:textId="77777777" w:rsidR="000F660F" w:rsidRPr="000F660F" w:rsidRDefault="000F660F" w:rsidP="003F5E16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0F660F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Almshouse</w:t>
            </w:r>
            <w:proofErr w:type="spellEnd"/>
            <w:r w:rsidRPr="000F660F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Croft</w:t>
            </w:r>
          </w:p>
          <w:p w14:paraId="2CB8F6AF" w14:textId="77777777" w:rsidR="000F660F" w:rsidRPr="000F660F" w:rsidRDefault="000F660F" w:rsidP="003F5E16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0F660F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Bradley</w:t>
            </w:r>
          </w:p>
        </w:tc>
        <w:tc>
          <w:tcPr>
            <w:tcW w:w="2013" w:type="dxa"/>
          </w:tcPr>
          <w:p w14:paraId="4EDC5A43" w14:textId="28767AD0" w:rsidR="000F660F" w:rsidRPr="000F660F" w:rsidRDefault="000F660F" w:rsidP="003F5E16">
            <w:pPr>
              <w:rPr>
                <w:rFonts w:ascii="Arial" w:hAnsi="Arial" w:cs="Arial"/>
                <w:sz w:val="16"/>
                <w:szCs w:val="16"/>
              </w:rPr>
            </w:pPr>
            <w:r w:rsidRPr="000F660F">
              <w:rPr>
                <w:rFonts w:ascii="Arial" w:hAnsi="Arial" w:cs="Arial"/>
                <w:sz w:val="16"/>
                <w:szCs w:val="16"/>
              </w:rPr>
              <w:t>Lawful development certificate, existing confirmation of material commencement on 18/29029/FUL – for work already carried out.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22" w:type="dxa"/>
          </w:tcPr>
          <w:p w14:paraId="767F8923" w14:textId="77777777" w:rsidR="000F660F" w:rsidRPr="000F660F" w:rsidRDefault="000F660F" w:rsidP="003F5E16">
            <w:pPr>
              <w:rPr>
                <w:rFonts w:ascii="Arial" w:hAnsi="Arial" w:cs="Arial"/>
                <w:sz w:val="16"/>
                <w:szCs w:val="16"/>
              </w:rPr>
            </w:pPr>
            <w:r w:rsidRPr="000F660F">
              <w:rPr>
                <w:rFonts w:ascii="Arial" w:hAnsi="Arial" w:cs="Arial"/>
                <w:sz w:val="16"/>
                <w:szCs w:val="16"/>
              </w:rPr>
              <w:t>Awaiting decision</w:t>
            </w:r>
          </w:p>
        </w:tc>
      </w:tr>
    </w:tbl>
    <w:p w14:paraId="7AB61C90" w14:textId="77777777" w:rsidR="00892B39" w:rsidRPr="00131653" w:rsidRDefault="00892B39" w:rsidP="00614C20">
      <w:pPr>
        <w:spacing w:after="0" w:line="240" w:lineRule="auto"/>
        <w:contextualSpacing/>
        <w:outlineLvl w:val="2"/>
        <w:rPr>
          <w:rFonts w:ascii="Arial" w:eastAsia="Times New Roman" w:hAnsi="Arial" w:cs="Arial"/>
          <w:sz w:val="20"/>
          <w:szCs w:val="20"/>
        </w:rPr>
      </w:pPr>
    </w:p>
    <w:p w14:paraId="3CC03149" w14:textId="6F104AA6" w:rsidR="00971F1B" w:rsidRDefault="00EE32C9" w:rsidP="002111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0F660F">
        <w:rPr>
          <w:rFonts w:ascii="Arial" w:hAnsi="Arial" w:cs="Arial"/>
          <w:sz w:val="20"/>
          <w:szCs w:val="20"/>
        </w:rPr>
        <w:t>Concerns have been raised by members of the public</w:t>
      </w:r>
      <w:r w:rsidR="00FE6FD7">
        <w:rPr>
          <w:rFonts w:ascii="Arial" w:hAnsi="Arial" w:cs="Arial"/>
          <w:sz w:val="20"/>
          <w:szCs w:val="20"/>
        </w:rPr>
        <w:t>,</w:t>
      </w:r>
      <w:r w:rsidR="000F660F">
        <w:rPr>
          <w:rFonts w:ascii="Arial" w:hAnsi="Arial" w:cs="Arial"/>
          <w:sz w:val="20"/>
          <w:szCs w:val="20"/>
        </w:rPr>
        <w:t xml:space="preserve"> regarding the Old Cottage Site, </w:t>
      </w:r>
      <w:r w:rsidR="00861B01">
        <w:rPr>
          <w:rFonts w:ascii="Arial" w:hAnsi="Arial" w:cs="Arial"/>
          <w:sz w:val="20"/>
          <w:szCs w:val="20"/>
        </w:rPr>
        <w:t xml:space="preserve">the original application submitted in 2018 was approved, another application </w:t>
      </w:r>
      <w:r w:rsidR="00FE6FD7">
        <w:rPr>
          <w:rFonts w:ascii="Arial" w:hAnsi="Arial" w:cs="Arial"/>
          <w:sz w:val="20"/>
          <w:szCs w:val="20"/>
        </w:rPr>
        <w:t xml:space="preserve">was </w:t>
      </w:r>
      <w:r w:rsidR="00C23592">
        <w:rPr>
          <w:rFonts w:ascii="Arial" w:hAnsi="Arial" w:cs="Arial"/>
          <w:sz w:val="20"/>
          <w:szCs w:val="20"/>
        </w:rPr>
        <w:t xml:space="preserve">then </w:t>
      </w:r>
      <w:r w:rsidR="00861B01">
        <w:rPr>
          <w:rFonts w:ascii="Arial" w:hAnsi="Arial" w:cs="Arial"/>
          <w:sz w:val="20"/>
          <w:szCs w:val="20"/>
        </w:rPr>
        <w:t xml:space="preserve">submitted </w:t>
      </w:r>
      <w:r w:rsidR="00FE6FD7">
        <w:rPr>
          <w:rFonts w:ascii="Arial" w:hAnsi="Arial" w:cs="Arial"/>
          <w:sz w:val="20"/>
          <w:szCs w:val="20"/>
        </w:rPr>
        <w:t xml:space="preserve">in 2021, </w:t>
      </w:r>
      <w:r w:rsidR="00C23592">
        <w:rPr>
          <w:rFonts w:ascii="Arial" w:hAnsi="Arial" w:cs="Arial"/>
          <w:sz w:val="20"/>
          <w:szCs w:val="20"/>
        </w:rPr>
        <w:t xml:space="preserve">this </w:t>
      </w:r>
      <w:r w:rsidR="00861B01">
        <w:rPr>
          <w:rFonts w:ascii="Arial" w:hAnsi="Arial" w:cs="Arial"/>
          <w:sz w:val="20"/>
          <w:szCs w:val="20"/>
        </w:rPr>
        <w:t xml:space="preserve">included </w:t>
      </w:r>
      <w:r w:rsidR="00EB2F6D">
        <w:rPr>
          <w:rFonts w:ascii="Arial" w:hAnsi="Arial" w:cs="Arial"/>
          <w:sz w:val="20"/>
          <w:szCs w:val="20"/>
        </w:rPr>
        <w:t>amendments to the original plans</w:t>
      </w:r>
      <w:r w:rsidR="00FF7E74">
        <w:rPr>
          <w:rFonts w:ascii="Arial" w:hAnsi="Arial" w:cs="Arial"/>
          <w:sz w:val="20"/>
          <w:szCs w:val="20"/>
        </w:rPr>
        <w:t>, however</w:t>
      </w:r>
      <w:r w:rsidR="00EB2F6D">
        <w:rPr>
          <w:rFonts w:ascii="Arial" w:hAnsi="Arial" w:cs="Arial"/>
          <w:sz w:val="20"/>
          <w:szCs w:val="20"/>
        </w:rPr>
        <w:t xml:space="preserve"> this application was rejected</w:t>
      </w:r>
      <w:r w:rsidR="00C23592">
        <w:rPr>
          <w:rFonts w:ascii="Arial" w:hAnsi="Arial" w:cs="Arial"/>
          <w:sz w:val="20"/>
          <w:szCs w:val="20"/>
        </w:rPr>
        <w:t xml:space="preserve">, </w:t>
      </w:r>
      <w:r w:rsidR="00EB2F6D">
        <w:rPr>
          <w:rFonts w:ascii="Arial" w:hAnsi="Arial" w:cs="Arial"/>
          <w:sz w:val="20"/>
          <w:szCs w:val="20"/>
        </w:rPr>
        <w:t xml:space="preserve">the owners have reverted back to the original </w:t>
      </w:r>
      <w:r w:rsidR="002E1B95">
        <w:rPr>
          <w:rFonts w:ascii="Arial" w:hAnsi="Arial" w:cs="Arial"/>
          <w:sz w:val="20"/>
          <w:szCs w:val="20"/>
        </w:rPr>
        <w:t xml:space="preserve">2018 </w:t>
      </w:r>
      <w:r w:rsidR="00EB2F6D">
        <w:rPr>
          <w:rFonts w:ascii="Arial" w:hAnsi="Arial" w:cs="Arial"/>
          <w:sz w:val="20"/>
          <w:szCs w:val="20"/>
        </w:rPr>
        <w:t xml:space="preserve">plans. </w:t>
      </w:r>
      <w:r w:rsidR="008A5F48">
        <w:rPr>
          <w:rFonts w:ascii="Arial" w:hAnsi="Arial" w:cs="Arial"/>
          <w:sz w:val="20"/>
          <w:szCs w:val="20"/>
        </w:rPr>
        <w:t>The certificate is to demonstrate the</w:t>
      </w:r>
      <w:r w:rsidR="004334DE">
        <w:rPr>
          <w:rFonts w:ascii="Arial" w:hAnsi="Arial" w:cs="Arial"/>
          <w:sz w:val="20"/>
          <w:szCs w:val="20"/>
        </w:rPr>
        <w:t xml:space="preserve"> work already carried out is in accordance with the original 2018 plans. </w:t>
      </w:r>
    </w:p>
    <w:p w14:paraId="51E9A19B" w14:textId="429A6893" w:rsidR="00396ABA" w:rsidRPr="00D57DF3" w:rsidRDefault="00396ABA" w:rsidP="0021110A">
      <w:pPr>
        <w:rPr>
          <w:rFonts w:ascii="Arial" w:hAnsi="Arial" w:cs="Arial"/>
          <w:b/>
          <w:bCs/>
          <w:sz w:val="20"/>
          <w:szCs w:val="20"/>
        </w:rPr>
      </w:pPr>
      <w:r w:rsidRPr="00D57DF3">
        <w:rPr>
          <w:rFonts w:ascii="Arial" w:hAnsi="Arial" w:cs="Arial"/>
          <w:b/>
          <w:bCs/>
          <w:sz w:val="20"/>
          <w:szCs w:val="20"/>
        </w:rPr>
        <w:t>General</w:t>
      </w:r>
    </w:p>
    <w:p w14:paraId="03B31DA7" w14:textId="6C11107A" w:rsidR="00396ABA" w:rsidRPr="00113A92" w:rsidRDefault="00396ABA" w:rsidP="00113A92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13A92">
        <w:rPr>
          <w:rFonts w:ascii="Arial" w:hAnsi="Arial" w:cs="Arial"/>
          <w:sz w:val="20"/>
          <w:szCs w:val="20"/>
        </w:rPr>
        <w:t xml:space="preserve">The parish council are considering installing some gateway features </w:t>
      </w:r>
      <w:r w:rsidR="00B21703" w:rsidRPr="00113A92">
        <w:rPr>
          <w:rFonts w:ascii="Arial" w:hAnsi="Arial" w:cs="Arial"/>
          <w:sz w:val="20"/>
          <w:szCs w:val="20"/>
        </w:rPr>
        <w:t>at three different locations:</w:t>
      </w:r>
    </w:p>
    <w:p w14:paraId="242B3C41" w14:textId="77777777" w:rsidR="00D57DF3" w:rsidRPr="00D57DF3" w:rsidRDefault="00D57DF3" w:rsidP="00113A92">
      <w:pPr>
        <w:pStyle w:val="ListParagraph"/>
        <w:numPr>
          <w:ilvl w:val="1"/>
          <w:numId w:val="15"/>
        </w:num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 w:rsidRPr="00D57DF3">
        <w:rPr>
          <w:rFonts w:ascii="Arial" w:eastAsia="Times New Roman" w:hAnsi="Arial" w:cs="Arial"/>
          <w:sz w:val="20"/>
          <w:szCs w:val="20"/>
        </w:rPr>
        <w:t>Bradley Lane (current welcome to Bradley sign) Gateway will be placed in front of the current sign.</w:t>
      </w:r>
    </w:p>
    <w:p w14:paraId="3806434F" w14:textId="77777777" w:rsidR="00113A92" w:rsidRDefault="00D57DF3" w:rsidP="00113A92">
      <w:pPr>
        <w:pStyle w:val="ListParagraph"/>
        <w:numPr>
          <w:ilvl w:val="1"/>
          <w:numId w:val="15"/>
        </w:num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 w:rsidRPr="00D57DF3">
        <w:rPr>
          <w:rFonts w:ascii="Arial" w:eastAsia="Times New Roman" w:hAnsi="Arial" w:cs="Arial"/>
          <w:sz w:val="20"/>
          <w:szCs w:val="20"/>
        </w:rPr>
        <w:t xml:space="preserve">Just up from </w:t>
      </w:r>
      <w:proofErr w:type="spellStart"/>
      <w:r w:rsidRPr="00D57DF3">
        <w:rPr>
          <w:rFonts w:ascii="Arial" w:eastAsia="Times New Roman" w:hAnsi="Arial" w:cs="Arial"/>
          <w:sz w:val="20"/>
          <w:szCs w:val="20"/>
        </w:rPr>
        <w:t>Shredicote</w:t>
      </w:r>
      <w:proofErr w:type="spellEnd"/>
      <w:r w:rsidRPr="00D57DF3">
        <w:rPr>
          <w:rFonts w:ascii="Arial" w:eastAsia="Times New Roman" w:hAnsi="Arial" w:cs="Arial"/>
          <w:sz w:val="20"/>
          <w:szCs w:val="20"/>
        </w:rPr>
        <w:t xml:space="preserve"> lane/Mitton Road, site will need to be reassessed by highways. </w:t>
      </w:r>
    </w:p>
    <w:p w14:paraId="786A0C34" w14:textId="5ECB4AED" w:rsidR="00B21703" w:rsidRPr="00113A92" w:rsidRDefault="00D57DF3" w:rsidP="00113A92">
      <w:pPr>
        <w:pStyle w:val="ListParagraph"/>
        <w:numPr>
          <w:ilvl w:val="1"/>
          <w:numId w:val="15"/>
        </w:num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proofErr w:type="spellStart"/>
      <w:r w:rsidRPr="00113A92">
        <w:rPr>
          <w:rFonts w:ascii="Arial" w:eastAsia="Times New Roman" w:hAnsi="Arial" w:cs="Arial"/>
          <w:sz w:val="20"/>
          <w:szCs w:val="20"/>
        </w:rPr>
        <w:t>Levedale</w:t>
      </w:r>
      <w:proofErr w:type="spellEnd"/>
      <w:r w:rsidRPr="00113A92">
        <w:rPr>
          <w:rFonts w:ascii="Arial" w:eastAsia="Times New Roman" w:hAnsi="Arial" w:cs="Arial"/>
          <w:sz w:val="20"/>
          <w:szCs w:val="20"/>
        </w:rPr>
        <w:t xml:space="preserve"> Road - (current welcome to Bradley sign) Gateway will be placed in front of the current sign.</w:t>
      </w:r>
    </w:p>
    <w:p w14:paraId="3208827A" w14:textId="77777777" w:rsidR="00B92866" w:rsidRPr="00B92866" w:rsidRDefault="00B92866" w:rsidP="00B92866">
      <w:pPr>
        <w:pStyle w:val="ListParagraph"/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14:paraId="361B1E00" w14:textId="619B8031" w:rsidR="003309E3" w:rsidRPr="00113A92" w:rsidRDefault="003309E3" w:rsidP="00D73909">
      <w:pPr>
        <w:ind w:left="1440"/>
        <w:rPr>
          <w:rFonts w:ascii="Arial" w:hAnsi="Arial" w:cs="Arial"/>
          <w:sz w:val="20"/>
          <w:szCs w:val="20"/>
        </w:rPr>
      </w:pPr>
      <w:r w:rsidRPr="00113A92">
        <w:rPr>
          <w:rFonts w:ascii="Arial" w:hAnsi="Arial" w:cs="Arial"/>
          <w:sz w:val="20"/>
          <w:szCs w:val="20"/>
        </w:rPr>
        <w:t xml:space="preserve">It is hoped that the features will </w:t>
      </w:r>
      <w:r w:rsidR="00863260" w:rsidRPr="00113A92">
        <w:rPr>
          <w:rFonts w:ascii="Arial" w:hAnsi="Arial" w:cs="Arial"/>
          <w:sz w:val="20"/>
          <w:szCs w:val="20"/>
        </w:rPr>
        <w:t>highlight the speed limit</w:t>
      </w:r>
      <w:r w:rsidR="00B92866" w:rsidRPr="00113A92">
        <w:rPr>
          <w:rFonts w:ascii="Arial" w:hAnsi="Arial" w:cs="Arial"/>
          <w:sz w:val="20"/>
          <w:szCs w:val="20"/>
        </w:rPr>
        <w:t>,</w:t>
      </w:r>
      <w:r w:rsidR="00863260" w:rsidRPr="00113A92">
        <w:rPr>
          <w:rFonts w:ascii="Arial" w:hAnsi="Arial" w:cs="Arial"/>
          <w:sz w:val="20"/>
          <w:szCs w:val="20"/>
        </w:rPr>
        <w:t xml:space="preserve"> as well as</w:t>
      </w:r>
      <w:r w:rsidR="00B92866" w:rsidRPr="00113A92">
        <w:rPr>
          <w:rFonts w:ascii="Arial" w:hAnsi="Arial" w:cs="Arial"/>
          <w:sz w:val="20"/>
          <w:szCs w:val="20"/>
        </w:rPr>
        <w:t>,</w:t>
      </w:r>
      <w:r w:rsidR="00863260" w:rsidRPr="00113A92">
        <w:rPr>
          <w:rFonts w:ascii="Arial" w:hAnsi="Arial" w:cs="Arial"/>
          <w:sz w:val="20"/>
          <w:szCs w:val="20"/>
        </w:rPr>
        <w:t xml:space="preserve"> </w:t>
      </w:r>
      <w:r w:rsidR="00A87EF3" w:rsidRPr="00113A92">
        <w:rPr>
          <w:rFonts w:ascii="Arial" w:hAnsi="Arial" w:cs="Arial"/>
          <w:sz w:val="20"/>
          <w:szCs w:val="20"/>
        </w:rPr>
        <w:t xml:space="preserve">making the village look aesthetically pleasing. </w:t>
      </w:r>
    </w:p>
    <w:p w14:paraId="21503701" w14:textId="67A33F33" w:rsidR="00B92866" w:rsidRDefault="00E153FE" w:rsidP="00D73909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D73909">
        <w:rPr>
          <w:rFonts w:ascii="Arial" w:hAnsi="Arial" w:cs="Arial"/>
          <w:sz w:val="20"/>
          <w:szCs w:val="20"/>
        </w:rPr>
        <w:t xml:space="preserve">Out with the old and in with the new! </w:t>
      </w:r>
      <w:r w:rsidR="000A3DEC" w:rsidRPr="00D73909">
        <w:rPr>
          <w:rFonts w:ascii="Arial" w:hAnsi="Arial" w:cs="Arial"/>
          <w:sz w:val="20"/>
          <w:szCs w:val="20"/>
        </w:rPr>
        <w:t>Both notice boards will be getting replaced</w:t>
      </w:r>
      <w:r w:rsidRPr="00D73909">
        <w:rPr>
          <w:rFonts w:ascii="Arial" w:hAnsi="Arial" w:cs="Arial"/>
          <w:sz w:val="20"/>
          <w:szCs w:val="20"/>
        </w:rPr>
        <w:t xml:space="preserve"> with new modern aluminium style noticeboards, they will include </w:t>
      </w:r>
      <w:r w:rsidR="00FF5E13" w:rsidRPr="00D73909">
        <w:rPr>
          <w:rFonts w:ascii="Arial" w:hAnsi="Arial" w:cs="Arial"/>
          <w:sz w:val="20"/>
          <w:szCs w:val="20"/>
        </w:rPr>
        <w:t xml:space="preserve">free access spaces for villagers to </w:t>
      </w:r>
      <w:r w:rsidR="00DB2694" w:rsidRPr="00D73909">
        <w:rPr>
          <w:rFonts w:ascii="Arial" w:hAnsi="Arial" w:cs="Arial"/>
          <w:sz w:val="20"/>
          <w:szCs w:val="20"/>
        </w:rPr>
        <w:t>use</w:t>
      </w:r>
      <w:r w:rsidR="00C222B6" w:rsidRPr="00D73909">
        <w:rPr>
          <w:rFonts w:ascii="Arial" w:hAnsi="Arial" w:cs="Arial"/>
          <w:sz w:val="20"/>
          <w:szCs w:val="20"/>
        </w:rPr>
        <w:t>,</w:t>
      </w:r>
      <w:r w:rsidR="00DB2694" w:rsidRPr="00D73909">
        <w:rPr>
          <w:rFonts w:ascii="Arial" w:hAnsi="Arial" w:cs="Arial"/>
          <w:sz w:val="20"/>
          <w:szCs w:val="20"/>
        </w:rPr>
        <w:t xml:space="preserve"> as well as a locked space for parish council </w:t>
      </w:r>
      <w:r w:rsidR="00C222B6" w:rsidRPr="00D73909">
        <w:rPr>
          <w:rFonts w:ascii="Arial" w:hAnsi="Arial" w:cs="Arial"/>
          <w:sz w:val="20"/>
          <w:szCs w:val="20"/>
        </w:rPr>
        <w:t xml:space="preserve">documents. </w:t>
      </w:r>
    </w:p>
    <w:p w14:paraId="4F1F74CE" w14:textId="77777777" w:rsidR="00D73909" w:rsidRPr="00D73909" w:rsidRDefault="00D73909" w:rsidP="00D73909">
      <w:pPr>
        <w:pStyle w:val="ListParagraph"/>
        <w:rPr>
          <w:rFonts w:ascii="Arial" w:hAnsi="Arial" w:cs="Arial"/>
          <w:sz w:val="20"/>
          <w:szCs w:val="20"/>
        </w:rPr>
      </w:pPr>
    </w:p>
    <w:p w14:paraId="053342BC" w14:textId="6C35B73A" w:rsidR="00A10211" w:rsidRDefault="00A10211" w:rsidP="00D73909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D73909">
        <w:rPr>
          <w:rFonts w:ascii="Arial" w:hAnsi="Arial" w:cs="Arial"/>
          <w:sz w:val="20"/>
          <w:szCs w:val="20"/>
        </w:rPr>
        <w:t xml:space="preserve">The parish council are considering ways their website can be improved, it has been suggested it could be used for a </w:t>
      </w:r>
      <w:proofErr w:type="spellStart"/>
      <w:r w:rsidRPr="00D73909">
        <w:rPr>
          <w:rFonts w:ascii="Arial" w:hAnsi="Arial" w:cs="Arial"/>
          <w:sz w:val="20"/>
          <w:szCs w:val="20"/>
        </w:rPr>
        <w:t>onestop</w:t>
      </w:r>
      <w:proofErr w:type="spellEnd"/>
      <w:r w:rsidRPr="00D73909">
        <w:rPr>
          <w:rFonts w:ascii="Arial" w:hAnsi="Arial" w:cs="Arial"/>
          <w:sz w:val="20"/>
          <w:szCs w:val="20"/>
        </w:rPr>
        <w:t xml:space="preserve"> </w:t>
      </w:r>
      <w:r w:rsidR="0008744A" w:rsidRPr="00D73909">
        <w:rPr>
          <w:rFonts w:ascii="Arial" w:hAnsi="Arial" w:cs="Arial"/>
          <w:sz w:val="20"/>
          <w:szCs w:val="20"/>
        </w:rPr>
        <w:t>website for the community, let us know what you would like to see on our website.</w:t>
      </w:r>
    </w:p>
    <w:p w14:paraId="6807E12A" w14:textId="77777777" w:rsidR="002C6B50" w:rsidRPr="002C6B50" w:rsidRDefault="002C6B50" w:rsidP="002C6B50">
      <w:pPr>
        <w:pStyle w:val="ListParagraph"/>
        <w:rPr>
          <w:rFonts w:ascii="Arial" w:hAnsi="Arial" w:cs="Arial"/>
          <w:sz w:val="20"/>
          <w:szCs w:val="20"/>
        </w:rPr>
      </w:pPr>
    </w:p>
    <w:p w14:paraId="2231B560" w14:textId="04122C96" w:rsidR="002C6B50" w:rsidRPr="00D73909" w:rsidRDefault="008E7732" w:rsidP="00D73909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ROW w</w:t>
      </w:r>
      <w:r w:rsidR="002C6B50">
        <w:rPr>
          <w:rFonts w:ascii="Arial" w:hAnsi="Arial" w:cs="Arial"/>
          <w:sz w:val="20"/>
          <w:szCs w:val="20"/>
        </w:rPr>
        <w:t>alks around Bradley village</w:t>
      </w:r>
      <w:r w:rsidR="00E935B1">
        <w:rPr>
          <w:rFonts w:ascii="Arial" w:hAnsi="Arial" w:cs="Arial"/>
          <w:sz w:val="20"/>
          <w:szCs w:val="20"/>
        </w:rPr>
        <w:t xml:space="preserve">, to </w:t>
      </w:r>
      <w:r w:rsidR="00E935B1">
        <w:rPr>
          <w:rFonts w:ascii="Arial" w:eastAsia="Times New Roman" w:hAnsi="Arial" w:cs="Arial"/>
          <w:sz w:val="20"/>
          <w:szCs w:val="20"/>
        </w:rPr>
        <w:t>i</w:t>
      </w:r>
      <w:r w:rsidR="001661CC" w:rsidRPr="00FC1BD6">
        <w:rPr>
          <w:rFonts w:ascii="Arial" w:eastAsia="Times New Roman" w:hAnsi="Arial" w:cs="Arial"/>
          <w:sz w:val="20"/>
          <w:szCs w:val="20"/>
        </w:rPr>
        <w:t xml:space="preserve">mprove signposting </w:t>
      </w:r>
      <w:r w:rsidR="001661CC">
        <w:rPr>
          <w:rFonts w:ascii="Arial" w:eastAsia="Times New Roman" w:hAnsi="Arial" w:cs="Arial"/>
          <w:sz w:val="20"/>
          <w:szCs w:val="20"/>
        </w:rPr>
        <w:t xml:space="preserve">– It was suggested a </w:t>
      </w:r>
      <w:r w:rsidR="00E935B1">
        <w:rPr>
          <w:rFonts w:ascii="Arial" w:eastAsia="Times New Roman" w:hAnsi="Arial" w:cs="Arial"/>
          <w:sz w:val="20"/>
          <w:szCs w:val="20"/>
        </w:rPr>
        <w:t xml:space="preserve">ROW </w:t>
      </w:r>
      <w:r w:rsidR="00E44869">
        <w:rPr>
          <w:rFonts w:ascii="Arial" w:eastAsia="Times New Roman" w:hAnsi="Arial" w:cs="Arial"/>
          <w:sz w:val="20"/>
          <w:szCs w:val="20"/>
        </w:rPr>
        <w:t xml:space="preserve">group </w:t>
      </w:r>
      <w:r w:rsidR="001661CC">
        <w:rPr>
          <w:rFonts w:ascii="Arial" w:eastAsia="Times New Roman" w:hAnsi="Arial" w:cs="Arial"/>
          <w:sz w:val="20"/>
          <w:szCs w:val="20"/>
        </w:rPr>
        <w:t>could be organised, to walk the routes and make a list of the issues for the parish council to consider</w:t>
      </w:r>
      <w:r w:rsidR="00E935B1">
        <w:rPr>
          <w:rFonts w:ascii="Arial" w:eastAsia="Times New Roman" w:hAnsi="Arial" w:cs="Arial"/>
          <w:sz w:val="20"/>
          <w:szCs w:val="20"/>
        </w:rPr>
        <w:t xml:space="preserve">, </w:t>
      </w:r>
      <w:r w:rsidR="003B1942">
        <w:rPr>
          <w:rFonts w:ascii="Arial" w:eastAsia="Times New Roman" w:hAnsi="Arial" w:cs="Arial"/>
          <w:sz w:val="20"/>
          <w:szCs w:val="20"/>
        </w:rPr>
        <w:t xml:space="preserve">please contact the clerk if you would like to be involved. </w:t>
      </w:r>
    </w:p>
    <w:p w14:paraId="510AB0A9" w14:textId="77777777" w:rsidR="0008744A" w:rsidRPr="003309E3" w:rsidRDefault="0008744A" w:rsidP="003309E3">
      <w:pPr>
        <w:rPr>
          <w:rFonts w:ascii="Arial" w:hAnsi="Arial" w:cs="Arial"/>
          <w:sz w:val="20"/>
          <w:szCs w:val="20"/>
        </w:rPr>
      </w:pPr>
    </w:p>
    <w:p w14:paraId="4456CA37" w14:textId="029AB514" w:rsidR="005A6A5D" w:rsidRDefault="0021110A" w:rsidP="0021110A">
      <w:pPr>
        <w:rPr>
          <w:rFonts w:ascii="Arial" w:hAnsi="Arial" w:cs="Arial"/>
          <w:sz w:val="20"/>
          <w:szCs w:val="20"/>
        </w:rPr>
      </w:pPr>
      <w:r w:rsidRPr="009F4100">
        <w:rPr>
          <w:rFonts w:ascii="Arial" w:hAnsi="Arial" w:cs="Arial"/>
          <w:b/>
          <w:bCs/>
          <w:sz w:val="20"/>
          <w:szCs w:val="20"/>
        </w:rPr>
        <w:t>Bradley Community Plan</w:t>
      </w:r>
      <w:r w:rsidRPr="008E2C07">
        <w:rPr>
          <w:rFonts w:ascii="Arial" w:hAnsi="Arial" w:cs="Arial"/>
          <w:sz w:val="20"/>
          <w:szCs w:val="20"/>
        </w:rPr>
        <w:t xml:space="preserve"> </w:t>
      </w:r>
    </w:p>
    <w:p w14:paraId="0D735F2A" w14:textId="345AAA25" w:rsidR="0021110A" w:rsidRPr="008E2C07" w:rsidRDefault="0021110A" w:rsidP="0021110A">
      <w:pPr>
        <w:rPr>
          <w:rFonts w:ascii="Arial" w:hAnsi="Arial" w:cs="Arial"/>
          <w:sz w:val="20"/>
          <w:szCs w:val="20"/>
        </w:rPr>
      </w:pPr>
      <w:r w:rsidRPr="008E2C07">
        <w:rPr>
          <w:rFonts w:ascii="Arial" w:hAnsi="Arial" w:cs="Arial"/>
          <w:sz w:val="20"/>
          <w:szCs w:val="20"/>
        </w:rPr>
        <w:t xml:space="preserve">An </w:t>
      </w:r>
      <w:r w:rsidRPr="008E2C07">
        <w:rPr>
          <w:rFonts w:ascii="Arial" w:eastAsia="Times New Roman" w:hAnsi="Arial" w:cs="Arial"/>
          <w:sz w:val="20"/>
          <w:szCs w:val="20"/>
        </w:rPr>
        <w:t xml:space="preserve">updated copy can be viewed on the </w:t>
      </w:r>
      <w:r w:rsidR="001C0B37">
        <w:rPr>
          <w:rFonts w:ascii="Arial" w:eastAsia="Times New Roman" w:hAnsi="Arial" w:cs="Arial"/>
          <w:sz w:val="20"/>
          <w:szCs w:val="20"/>
        </w:rPr>
        <w:t>parish council</w:t>
      </w:r>
      <w:r w:rsidR="00D132D8">
        <w:rPr>
          <w:rFonts w:ascii="Arial" w:eastAsia="Times New Roman" w:hAnsi="Arial" w:cs="Arial"/>
          <w:sz w:val="20"/>
          <w:szCs w:val="20"/>
        </w:rPr>
        <w:t xml:space="preserve"> </w:t>
      </w:r>
      <w:r w:rsidRPr="008E2C07">
        <w:rPr>
          <w:rFonts w:ascii="Arial" w:eastAsia="Times New Roman" w:hAnsi="Arial" w:cs="Arial"/>
          <w:sz w:val="20"/>
          <w:szCs w:val="20"/>
        </w:rPr>
        <w:t>website</w:t>
      </w:r>
      <w:r w:rsidR="00A965DD">
        <w:rPr>
          <w:rFonts w:ascii="Arial" w:eastAsia="Times New Roman" w:hAnsi="Arial" w:cs="Arial"/>
          <w:sz w:val="20"/>
          <w:szCs w:val="20"/>
        </w:rPr>
        <w:t>.</w:t>
      </w:r>
      <w:r w:rsidR="004132D0">
        <w:rPr>
          <w:rFonts w:ascii="Arial" w:eastAsia="Times New Roman" w:hAnsi="Arial" w:cs="Arial"/>
          <w:sz w:val="20"/>
          <w:szCs w:val="20"/>
        </w:rPr>
        <w:t xml:space="preserve"> </w:t>
      </w:r>
      <w:r w:rsidR="00A965DD">
        <w:rPr>
          <w:rFonts w:ascii="Arial" w:eastAsia="Times New Roman" w:hAnsi="Arial" w:cs="Arial"/>
          <w:sz w:val="20"/>
          <w:szCs w:val="20"/>
        </w:rPr>
        <w:t>A</w:t>
      </w:r>
      <w:r w:rsidR="001845BF">
        <w:rPr>
          <w:rFonts w:ascii="Arial" w:eastAsia="Times New Roman" w:hAnsi="Arial" w:cs="Arial"/>
          <w:sz w:val="20"/>
          <w:szCs w:val="20"/>
        </w:rPr>
        <w:t xml:space="preserve"> great start </w:t>
      </w:r>
      <w:r w:rsidR="00A965DD">
        <w:rPr>
          <w:rFonts w:ascii="Arial" w:eastAsia="Times New Roman" w:hAnsi="Arial" w:cs="Arial"/>
          <w:sz w:val="20"/>
          <w:szCs w:val="20"/>
        </w:rPr>
        <w:t xml:space="preserve">has been made </w:t>
      </w:r>
      <w:r w:rsidR="001845BF">
        <w:rPr>
          <w:rFonts w:ascii="Arial" w:eastAsia="Times New Roman" w:hAnsi="Arial" w:cs="Arial"/>
          <w:sz w:val="20"/>
          <w:szCs w:val="20"/>
        </w:rPr>
        <w:t xml:space="preserve">to </w:t>
      </w:r>
      <w:r w:rsidR="005A6A5D">
        <w:rPr>
          <w:rFonts w:ascii="Arial" w:eastAsia="Times New Roman" w:hAnsi="Arial" w:cs="Arial"/>
          <w:sz w:val="20"/>
          <w:szCs w:val="20"/>
        </w:rPr>
        <w:t xml:space="preserve">implement some of the suggestions, however </w:t>
      </w:r>
      <w:r w:rsidR="00EC0A43">
        <w:rPr>
          <w:rFonts w:ascii="Arial" w:eastAsia="Times New Roman" w:hAnsi="Arial" w:cs="Arial"/>
          <w:sz w:val="20"/>
          <w:szCs w:val="20"/>
        </w:rPr>
        <w:t xml:space="preserve">at this time the </w:t>
      </w:r>
      <w:r w:rsidR="001C0B37">
        <w:rPr>
          <w:rFonts w:ascii="Arial" w:eastAsia="Times New Roman" w:hAnsi="Arial" w:cs="Arial"/>
          <w:sz w:val="20"/>
          <w:szCs w:val="20"/>
        </w:rPr>
        <w:t>parish council</w:t>
      </w:r>
      <w:r w:rsidR="004132D0">
        <w:rPr>
          <w:rFonts w:ascii="Arial" w:eastAsia="Times New Roman" w:hAnsi="Arial" w:cs="Arial"/>
          <w:sz w:val="20"/>
          <w:szCs w:val="20"/>
        </w:rPr>
        <w:t xml:space="preserve"> will be </w:t>
      </w:r>
      <w:r w:rsidR="00725239">
        <w:rPr>
          <w:rFonts w:ascii="Arial" w:eastAsia="Times New Roman" w:hAnsi="Arial" w:cs="Arial"/>
          <w:sz w:val="20"/>
          <w:szCs w:val="20"/>
        </w:rPr>
        <w:t>not be considering anything further on the action plan</w:t>
      </w:r>
      <w:r w:rsidR="00980838">
        <w:rPr>
          <w:rFonts w:ascii="Arial" w:eastAsia="Times New Roman" w:hAnsi="Arial" w:cs="Arial"/>
          <w:sz w:val="20"/>
          <w:szCs w:val="20"/>
        </w:rPr>
        <w:t xml:space="preserve">, until, current </w:t>
      </w:r>
      <w:r w:rsidR="00C46BCE">
        <w:rPr>
          <w:rFonts w:ascii="Arial" w:eastAsia="Times New Roman" w:hAnsi="Arial" w:cs="Arial"/>
          <w:sz w:val="20"/>
          <w:szCs w:val="20"/>
        </w:rPr>
        <w:t xml:space="preserve">ongoing </w:t>
      </w:r>
      <w:r w:rsidR="00980838">
        <w:rPr>
          <w:rFonts w:ascii="Arial" w:eastAsia="Times New Roman" w:hAnsi="Arial" w:cs="Arial"/>
          <w:sz w:val="20"/>
          <w:szCs w:val="20"/>
        </w:rPr>
        <w:t xml:space="preserve">actions have been completed. </w:t>
      </w:r>
    </w:p>
    <w:p w14:paraId="60257C7A" w14:textId="77777777" w:rsidR="006270E7" w:rsidRDefault="006270E7" w:rsidP="006270E7"/>
    <w:p w14:paraId="67A88286" w14:textId="359A537E" w:rsidR="000E3E6C" w:rsidRPr="006270E7" w:rsidRDefault="000E3E6C" w:rsidP="006270E7">
      <w:pPr>
        <w:rPr>
          <w:rFonts w:ascii="Bradley Hand ITC" w:hAnsi="Bradley Hand ITC"/>
          <w:sz w:val="72"/>
          <w:szCs w:val="72"/>
        </w:rPr>
      </w:pPr>
    </w:p>
    <w:sectPr w:rsidR="000E3E6C" w:rsidRPr="006270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1779"/>
    <w:multiLevelType w:val="hybridMultilevel"/>
    <w:tmpl w:val="4F9A3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63094"/>
    <w:multiLevelType w:val="hybridMultilevel"/>
    <w:tmpl w:val="AF8E5192"/>
    <w:lvl w:ilvl="0" w:tplc="C7E671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B5EEF"/>
    <w:multiLevelType w:val="hybridMultilevel"/>
    <w:tmpl w:val="407AE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E0291"/>
    <w:multiLevelType w:val="hybridMultilevel"/>
    <w:tmpl w:val="15CC8D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357D1"/>
    <w:multiLevelType w:val="hybridMultilevel"/>
    <w:tmpl w:val="7E109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61AC6"/>
    <w:multiLevelType w:val="hybridMultilevel"/>
    <w:tmpl w:val="AD82F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73FD1"/>
    <w:multiLevelType w:val="hybridMultilevel"/>
    <w:tmpl w:val="619AC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13178"/>
    <w:multiLevelType w:val="hybridMultilevel"/>
    <w:tmpl w:val="E18EBE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22FF2"/>
    <w:multiLevelType w:val="hybridMultilevel"/>
    <w:tmpl w:val="01824D64"/>
    <w:lvl w:ilvl="0" w:tplc="772413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A18F5"/>
    <w:multiLevelType w:val="hybridMultilevel"/>
    <w:tmpl w:val="61FC6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A38D9"/>
    <w:multiLevelType w:val="hybridMultilevel"/>
    <w:tmpl w:val="737256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60403"/>
    <w:multiLevelType w:val="hybridMultilevel"/>
    <w:tmpl w:val="387A14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714E42"/>
    <w:multiLevelType w:val="hybridMultilevel"/>
    <w:tmpl w:val="E5BAC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A1502"/>
    <w:multiLevelType w:val="hybridMultilevel"/>
    <w:tmpl w:val="C8503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66E30"/>
    <w:multiLevelType w:val="hybridMultilevel"/>
    <w:tmpl w:val="54B875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4254474">
    <w:abstractNumId w:val="12"/>
  </w:num>
  <w:num w:numId="2" w16cid:durableId="824055702">
    <w:abstractNumId w:val="0"/>
  </w:num>
  <w:num w:numId="3" w16cid:durableId="1975988086">
    <w:abstractNumId w:val="8"/>
  </w:num>
  <w:num w:numId="4" w16cid:durableId="1976447141">
    <w:abstractNumId w:val="14"/>
  </w:num>
  <w:num w:numId="5" w16cid:durableId="1561667250">
    <w:abstractNumId w:val="11"/>
  </w:num>
  <w:num w:numId="6" w16cid:durableId="1053772233">
    <w:abstractNumId w:val="13"/>
  </w:num>
  <w:num w:numId="7" w16cid:durableId="1340742632">
    <w:abstractNumId w:val="6"/>
  </w:num>
  <w:num w:numId="8" w16cid:durableId="1516115339">
    <w:abstractNumId w:val="10"/>
  </w:num>
  <w:num w:numId="9" w16cid:durableId="1963922355">
    <w:abstractNumId w:val="7"/>
  </w:num>
  <w:num w:numId="10" w16cid:durableId="824054476">
    <w:abstractNumId w:val="5"/>
  </w:num>
  <w:num w:numId="11" w16cid:durableId="203639397">
    <w:abstractNumId w:val="4"/>
  </w:num>
  <w:num w:numId="12" w16cid:durableId="257099331">
    <w:abstractNumId w:val="1"/>
  </w:num>
  <w:num w:numId="13" w16cid:durableId="270943987">
    <w:abstractNumId w:val="3"/>
  </w:num>
  <w:num w:numId="14" w16cid:durableId="1674799913">
    <w:abstractNumId w:val="9"/>
  </w:num>
  <w:num w:numId="15" w16cid:durableId="386073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E0"/>
    <w:rsid w:val="00000175"/>
    <w:rsid w:val="00072250"/>
    <w:rsid w:val="0008744A"/>
    <w:rsid w:val="000A3DEC"/>
    <w:rsid w:val="000A57AE"/>
    <w:rsid w:val="000B4F19"/>
    <w:rsid w:val="000C73C3"/>
    <w:rsid w:val="000E0DA8"/>
    <w:rsid w:val="000E3E6C"/>
    <w:rsid w:val="000F382F"/>
    <w:rsid w:val="000F5725"/>
    <w:rsid w:val="000F660F"/>
    <w:rsid w:val="00113A92"/>
    <w:rsid w:val="00131653"/>
    <w:rsid w:val="001661CC"/>
    <w:rsid w:val="001845BF"/>
    <w:rsid w:val="001C0B37"/>
    <w:rsid w:val="001D69C8"/>
    <w:rsid w:val="00202059"/>
    <w:rsid w:val="0021110A"/>
    <w:rsid w:val="00250A79"/>
    <w:rsid w:val="002B55F3"/>
    <w:rsid w:val="002C6B50"/>
    <w:rsid w:val="002C77FD"/>
    <w:rsid w:val="002D0CCA"/>
    <w:rsid w:val="002E1B95"/>
    <w:rsid w:val="002E7682"/>
    <w:rsid w:val="003309E3"/>
    <w:rsid w:val="00396323"/>
    <w:rsid w:val="00396ABA"/>
    <w:rsid w:val="003A3B0E"/>
    <w:rsid w:val="003B1942"/>
    <w:rsid w:val="003F4107"/>
    <w:rsid w:val="004132D0"/>
    <w:rsid w:val="004334DE"/>
    <w:rsid w:val="00435350"/>
    <w:rsid w:val="0046423A"/>
    <w:rsid w:val="00470BA6"/>
    <w:rsid w:val="00473E08"/>
    <w:rsid w:val="004854A8"/>
    <w:rsid w:val="004917E0"/>
    <w:rsid w:val="004F455E"/>
    <w:rsid w:val="004F4715"/>
    <w:rsid w:val="00506823"/>
    <w:rsid w:val="00516CF8"/>
    <w:rsid w:val="005939D2"/>
    <w:rsid w:val="005A1BA1"/>
    <w:rsid w:val="005A6A5D"/>
    <w:rsid w:val="005A7B58"/>
    <w:rsid w:val="005B258A"/>
    <w:rsid w:val="005B5695"/>
    <w:rsid w:val="005E272A"/>
    <w:rsid w:val="00614C20"/>
    <w:rsid w:val="00621945"/>
    <w:rsid w:val="006270E7"/>
    <w:rsid w:val="00632C60"/>
    <w:rsid w:val="00636CC0"/>
    <w:rsid w:val="00665CFA"/>
    <w:rsid w:val="00673C30"/>
    <w:rsid w:val="00683444"/>
    <w:rsid w:val="00692047"/>
    <w:rsid w:val="006E6A23"/>
    <w:rsid w:val="006F3802"/>
    <w:rsid w:val="00722B43"/>
    <w:rsid w:val="00725239"/>
    <w:rsid w:val="00757DA9"/>
    <w:rsid w:val="00762EDA"/>
    <w:rsid w:val="00774D2D"/>
    <w:rsid w:val="0077606D"/>
    <w:rsid w:val="007C7621"/>
    <w:rsid w:val="007F5E7B"/>
    <w:rsid w:val="0080480E"/>
    <w:rsid w:val="00817177"/>
    <w:rsid w:val="00861B01"/>
    <w:rsid w:val="00863260"/>
    <w:rsid w:val="00863839"/>
    <w:rsid w:val="00885FFF"/>
    <w:rsid w:val="00892B39"/>
    <w:rsid w:val="008A5F48"/>
    <w:rsid w:val="008E2C07"/>
    <w:rsid w:val="008E7732"/>
    <w:rsid w:val="00930B1D"/>
    <w:rsid w:val="009635E7"/>
    <w:rsid w:val="0097010D"/>
    <w:rsid w:val="00971F1B"/>
    <w:rsid w:val="00977AC6"/>
    <w:rsid w:val="00980838"/>
    <w:rsid w:val="00985462"/>
    <w:rsid w:val="009B3EBC"/>
    <w:rsid w:val="009E7620"/>
    <w:rsid w:val="009F4100"/>
    <w:rsid w:val="00A10211"/>
    <w:rsid w:val="00A2141C"/>
    <w:rsid w:val="00A376AB"/>
    <w:rsid w:val="00A616BE"/>
    <w:rsid w:val="00A72071"/>
    <w:rsid w:val="00A87EF3"/>
    <w:rsid w:val="00A965DD"/>
    <w:rsid w:val="00AB4B71"/>
    <w:rsid w:val="00AB77CF"/>
    <w:rsid w:val="00AC48CB"/>
    <w:rsid w:val="00AE4577"/>
    <w:rsid w:val="00B21703"/>
    <w:rsid w:val="00B92866"/>
    <w:rsid w:val="00B97913"/>
    <w:rsid w:val="00BA083E"/>
    <w:rsid w:val="00C222B6"/>
    <w:rsid w:val="00C23592"/>
    <w:rsid w:val="00C411E4"/>
    <w:rsid w:val="00C46BCE"/>
    <w:rsid w:val="00C544A1"/>
    <w:rsid w:val="00CD6544"/>
    <w:rsid w:val="00D132D8"/>
    <w:rsid w:val="00D20F08"/>
    <w:rsid w:val="00D23FB6"/>
    <w:rsid w:val="00D279FC"/>
    <w:rsid w:val="00D453C6"/>
    <w:rsid w:val="00D57DF3"/>
    <w:rsid w:val="00D61BA8"/>
    <w:rsid w:val="00D73909"/>
    <w:rsid w:val="00D87B6B"/>
    <w:rsid w:val="00DB2694"/>
    <w:rsid w:val="00DE12D4"/>
    <w:rsid w:val="00E0160A"/>
    <w:rsid w:val="00E050E8"/>
    <w:rsid w:val="00E153FE"/>
    <w:rsid w:val="00E44869"/>
    <w:rsid w:val="00E450B0"/>
    <w:rsid w:val="00E626FD"/>
    <w:rsid w:val="00E935B1"/>
    <w:rsid w:val="00EB2F6D"/>
    <w:rsid w:val="00EC0A43"/>
    <w:rsid w:val="00ED4A39"/>
    <w:rsid w:val="00EE32C9"/>
    <w:rsid w:val="00EE38E0"/>
    <w:rsid w:val="00EF08B7"/>
    <w:rsid w:val="00F25202"/>
    <w:rsid w:val="00F64273"/>
    <w:rsid w:val="00F73641"/>
    <w:rsid w:val="00F85157"/>
    <w:rsid w:val="00F91E48"/>
    <w:rsid w:val="00FB3F4F"/>
    <w:rsid w:val="00FC05E9"/>
    <w:rsid w:val="00FE6FD7"/>
    <w:rsid w:val="00FF5E13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1A1D1"/>
  <w15:chartTrackingRefBased/>
  <w15:docId w15:val="{9DFB9E99-0993-416A-8E7D-31800830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7E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F4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4F455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4F455E"/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F455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B4F1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A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0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adleypc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lerk-bradleypc@hotmail.co.uk" TargetMode="External"/><Relationship Id="rId12" Type="http://schemas.openxmlformats.org/officeDocument/2006/relationships/hyperlink" Target="https://www.bradleypc.co.uk/about-the-parish/walks-around-bradle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ps2.staffordshire.gov.uk/web/reportfault/" TargetMode="External"/><Relationship Id="rId11" Type="http://schemas.openxmlformats.org/officeDocument/2006/relationships/hyperlink" Target="https://www.staffordshire.police.uk/advice/advice-and-information/wsi/watch-schemes-initiatives/as/staffs/staffordshire-smart-aler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taffordshire.police.uk/area/your-area/staffordshire/stafford-borough/south-west-stone/about-us/top-reported-crimes-in-this-are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affordshire.police.uk/ro/report/ocr/af/how-to-report-a-crim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40A57-B6E0-45EB-98D8-40C7D9ED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Evans</dc:creator>
  <cp:keywords/>
  <dc:description/>
  <cp:lastModifiedBy>Nikola Evans</cp:lastModifiedBy>
  <cp:revision>53</cp:revision>
  <dcterms:created xsi:type="dcterms:W3CDTF">2024-01-16T10:41:00Z</dcterms:created>
  <dcterms:modified xsi:type="dcterms:W3CDTF">2024-01-16T11:17:00Z</dcterms:modified>
</cp:coreProperties>
</file>